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t xml:space="preserve">BH</w:t>
      </w:r>
    </w:p>
    <w:p>
      <w:pPr>
        <w:pStyle w:val="Title"/>
        <w:bidi/>
        <w:jc w:val="left"/>
      </w:pPr>
      <w:r>
        <w:t xml:space="preserve">الإصابات الرياضية والإسعافات الأولية — تقويمات الطالب TS2</w:t>
      </w:r>
    </w:p>
    <w:p>
      <w:pPr>
        <w:bidi/>
        <w:spacing w:after="110" w:line="320"/>
        <w:jc w:val="left"/>
      </w:pPr>
      <w:r>
        <w:t xml:space="preserve">مورد تعليمي شخصي غير رسمي. في الطوارئ تُستدعى الخدمات المحلية، وتُتبع تعليمات المسعف المؤهل والبروتوكول المحلي. لا يغني هذا الكتاب عن التدريب العملي المعتمد ولا يجيز للمدرب التشخيص أو العلاج.</w:t>
      </w:r>
    </w:p>
    <w:p>
      <w:pPr>
        <w:bidi/>
        <w:spacing w:after="110" w:line="320"/>
        <w:jc w:val="left"/>
      </w:pPr>
      <w:r>
        <w:t xml:space="preserve">تقويمات الطالب — نماذج مدرسية داخلية غير رسمية</w:t>
      </w:r>
    </w:p>
    <w:p>
      <w:pPr>
        <w:bidi/>
        <w:spacing w:after="110" w:line="320"/>
        <w:jc w:val="left"/>
      </w:pPr>
      <w:r>
        <w:t xml:space="preserve">العلامات والتوقيت مقترحان ويحتاجان قرار المؤسسة.</w:t>
      </w:r>
    </w:p>
    <w:p>
      <w:pPr>
        <w:bidi/>
        <w:spacing w:after="110" w:line="320"/>
        <w:jc w:val="left"/>
      </w:pPr>
      <w:r>
        <w:t xml:space="preserve">الاختبارات الدورية — كل اختبار 10 علامات</w:t>
      </w:r>
    </w:p>
    <w:p>
      <w:pPr>
        <w:pStyle w:val="Heading1"/>
        <w:bidi/>
        <w:spacing w:after="210" w:line="320"/>
        <w:jc w:val="left"/>
      </w:pPr>
      <w:r>
        <w:t xml:space="preserve">اختبار دوري 1 (الدروس 1–4)</w:t>
      </w:r>
    </w:p>
    <w:p>
      <w:pPr>
        <w:bidi/>
        <w:spacing w:after="110" w:line="320"/>
        <w:jc w:val="left"/>
      </w:pPr>
      <w:r>
        <w:t xml:space="preserve">بعد الدرس 4 | الزمن المقترح 20 دقيقة | 10 علامات</w:t>
      </w:r>
    </w:p>
    <w:p>
      <w:pPr>
        <w:pStyle w:val="Heading2"/>
        <w:bidi/>
        <w:spacing w:after="110" w:line="320"/>
        <w:jc w:val="left"/>
      </w:pPr>
      <w:r>
        <w:t xml:space="preserve">القسم الأول: اختر الإجابة الصحيحة (4 علامات، لكل إجابة علامة).</w:t>
      </w:r>
    </w:p>
    <w:p>
      <w:pPr>
        <w:bidi/>
        <w:spacing w:after="110" w:line="320"/>
        <w:jc w:val="left"/>
      </w:pPr>
      <w:r>
        <w:t xml:space="preserve">1. أي عبارة تعبّر عن حدود دور الأستاذ؟</w:t>
      </w:r>
    </w:p>
    <w:p>
      <w:pPr>
        <w:bidi/>
        <w:spacing w:after="110" w:line="320"/>
        <w:jc w:val="left"/>
      </w:pPr>
      <w:r>
        <w:t xml:space="preserve">أ) تشخيص الإصابة من الألم وحده   ب) إيقاف اللعب وتقدير الحاجة للإحالة   ج) إعادة المفصل إلى مكانه</w:t>
      </w:r>
    </w:p>
    <w:p>
      <w:pPr>
        <w:bidi/>
        <w:spacing w:after="110" w:line="320"/>
        <w:jc w:val="left"/>
      </w:pPr>
      <w:r>
        <w:t xml:space="preserve">2. ما أول إجراء عند وقوع إصابة خطرة؟</w:t>
      </w:r>
    </w:p>
    <w:p>
      <w:pPr>
        <w:bidi/>
        <w:spacing w:after="110" w:line="320"/>
        <w:jc w:val="left"/>
      </w:pPr>
      <w:r>
        <w:t xml:space="preserve">أ) تأمين المكان وإيقاف اللعب   ب) سحب اللاعب بسرعة إلى مقاعد الاحتياط   ج) تقديم مشروب منشّط</w:t>
      </w:r>
    </w:p>
    <w:p>
      <w:pPr>
        <w:bidi/>
        <w:spacing w:after="110" w:line="320"/>
        <w:jc w:val="left"/>
      </w:pPr>
      <w:r>
        <w:t xml:space="preserve">3. ما الصواب بشأن زمن شفاء التمزق العضلي؟</w:t>
      </w:r>
    </w:p>
    <w:p>
      <w:pPr>
        <w:bidi/>
        <w:spacing w:after="110" w:line="320"/>
        <w:jc w:val="left"/>
      </w:pPr>
      <w:r>
        <w:t xml:space="preserve">أ) المدة ثابتة دائمًا   ب) تختلف بحسب الإصابة والعوامل الفردية   ج) تساوي أسبوعًا واحدًا</w:t>
      </w:r>
    </w:p>
    <w:p>
      <w:pPr>
        <w:bidi/>
        <w:spacing w:after="110" w:line="320"/>
        <w:jc w:val="left"/>
      </w:pPr>
      <w:r>
        <w:t xml:space="preserve">4. أي إجراء غير صحيح في الحروق؟</w:t>
      </w:r>
    </w:p>
    <w:p>
      <w:pPr>
        <w:bidi/>
        <w:spacing w:after="110" w:line="320"/>
        <w:jc w:val="left"/>
      </w:pPr>
      <w:r>
        <w:t xml:space="preserve">أ) التبريد بماء جارٍ   ب) فقء الفقاعات   ج) عدم نزع الملابس الملتصقة</w:t>
      </w:r>
    </w:p>
    <w:p>
      <w:pPr>
        <w:pStyle w:val="Heading2"/>
        <w:bidi/>
        <w:spacing w:after="110" w:line="320"/>
        <w:jc w:val="left"/>
      </w:pPr>
      <w:r>
        <w:t xml:space="preserve">القسم الثاني: سؤالان مفتوحان (6 علامات، 3 لكل سؤال).</w:t>
      </w:r>
    </w:p>
    <w:p>
      <w:pPr>
        <w:bidi/>
        <w:spacing w:after="110" w:line="320"/>
        <w:jc w:val="left"/>
      </w:pPr>
      <w:r>
        <w:t xml:space="preserve">1. عدد ثلاث علامات إنذار تستدعي الطوارئ.</w:t>
      </w:r>
    </w:p>
    <w:p>
      <w:pPr>
        <w:bidi/>
        <w:spacing w:after="110" w:line="320"/>
        <w:jc w:val="left"/>
      </w:pPr>
      <w:r>
        <w:t xml:space="preserve">الإجابة: 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2. عدد ثلاثة أخطاء في إسعاف الحرق الحراري.</w:t>
      </w:r>
    </w:p>
    <w:p>
      <w:pPr>
        <w:bidi/>
        <w:spacing w:after="110" w:line="320"/>
        <w:jc w:val="left"/>
      </w:pPr>
      <w:r>
        <w:t xml:space="preserve">الإجابة: 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المجموع: 4 + 3 + 3 = 10 علامات.</w:t>
      </w:r>
    </w:p>
    <w:p>
      <w:pPr>
        <w:pStyle w:val="Heading1"/>
        <w:bidi/>
        <w:spacing w:after="210" w:line="320"/>
        <w:jc w:val="left"/>
      </w:pPr>
      <w:r>
        <w:t xml:space="preserve">اختبار دوري 2 (الدروس 5–8)</w:t>
      </w:r>
    </w:p>
    <w:p>
      <w:pPr>
        <w:bidi/>
        <w:spacing w:after="110" w:line="320"/>
        <w:jc w:val="left"/>
      </w:pPr>
      <w:r>
        <w:t xml:space="preserve">بعد الدرس 8 | الزمن المقترح 20 دقيقة | 10 علامات</w:t>
      </w:r>
    </w:p>
    <w:p>
      <w:pPr>
        <w:pStyle w:val="Heading2"/>
        <w:bidi/>
        <w:spacing w:after="110" w:line="320"/>
        <w:jc w:val="left"/>
      </w:pPr>
      <w:r>
        <w:t xml:space="preserve">القسم الأول: اختر الإجابة الصحيحة (4 علامات، لكل إجابة علامة).</w:t>
      </w:r>
    </w:p>
    <w:p>
      <w:pPr>
        <w:bidi/>
        <w:spacing w:after="110" w:line="320"/>
        <w:jc w:val="left"/>
      </w:pPr>
      <w:r>
        <w:t xml:space="preserve">1. ما الذي يربطه الرباط عادة؟</w:t>
      </w:r>
    </w:p>
    <w:p>
      <w:pPr>
        <w:bidi/>
        <w:spacing w:after="110" w:line="320"/>
        <w:jc w:val="left"/>
      </w:pPr>
      <w:r>
        <w:t xml:space="preserve">أ) العضلة بالعظم   ب) العظم بالعظم   ج) الجلد بالعضلة</w:t>
      </w:r>
    </w:p>
    <w:p>
      <w:pPr>
        <w:bidi/>
        <w:spacing w:after="110" w:line="320"/>
        <w:jc w:val="left"/>
      </w:pPr>
      <w:r>
        <w:t xml:space="preserve">2. أي تعديل يُرجّح أن يقلل خطر ألم الأوتار؟</w:t>
      </w:r>
    </w:p>
    <w:p>
      <w:pPr>
        <w:bidi/>
        <w:spacing w:after="110" w:line="320"/>
        <w:jc w:val="left"/>
      </w:pPr>
      <w:r>
        <w:t xml:space="preserve">أ) زيادة حمل القفز دفعة واحدة   ب) تدرج الأحمال والمتابعة   ج) العودة رغم الألم الشديد</w:t>
      </w:r>
    </w:p>
    <w:p>
      <w:pPr>
        <w:bidi/>
        <w:spacing w:after="110" w:line="320"/>
        <w:jc w:val="left"/>
      </w:pPr>
      <w:r>
        <w:t xml:space="preserve">3. ما علامة قد ترافق اعتلال أوتار الكتف؟</w:t>
      </w:r>
    </w:p>
    <w:p>
      <w:pPr>
        <w:bidi/>
        <w:spacing w:after="110" w:line="320"/>
        <w:jc w:val="left"/>
      </w:pPr>
      <w:r>
        <w:t xml:space="preserve">أ) ألم عند رفع الذراع   ب) نزف الأنف دائمًا   ج) تورم الكاحل</w:t>
      </w:r>
    </w:p>
    <w:p>
      <w:pPr>
        <w:bidi/>
        <w:spacing w:after="110" w:line="320"/>
        <w:jc w:val="left"/>
      </w:pPr>
      <w:r>
        <w:t xml:space="preserve">4. أي عبارة صحيحة عند ألم شديد في الرسغ بعد سقوط؟</w:t>
      </w:r>
    </w:p>
    <w:p>
      <w:pPr>
        <w:bidi/>
        <w:spacing w:after="110" w:line="320"/>
        <w:jc w:val="left"/>
      </w:pPr>
      <w:r>
        <w:t xml:space="preserve">أ) التمييز القطعي بين الكسر والالتواء بالنظر   ب) إيقاف النشاط وتثبيت دون تقويم وإحالة   ج) اختبار تحمل الوزن بالرسغ</w:t>
      </w:r>
    </w:p>
    <w:p>
      <w:pPr>
        <w:pStyle w:val="Heading2"/>
        <w:bidi/>
        <w:spacing w:after="110" w:line="320"/>
        <w:jc w:val="left"/>
      </w:pPr>
      <w:r>
        <w:t xml:space="preserve">القسم الثاني: سؤالان مفتوحان (6 علامات، 3 لكل سؤال).</w:t>
      </w:r>
    </w:p>
    <w:p>
      <w:pPr>
        <w:bidi/>
        <w:spacing w:after="110" w:line="320"/>
        <w:jc w:val="left"/>
      </w:pPr>
      <w:r>
        <w:t xml:space="preserve">1. اذكر ثلاثة فروق أو تعريفات عن الرباط والوتر والخلع.</w:t>
      </w:r>
    </w:p>
    <w:p>
      <w:pPr>
        <w:bidi/>
        <w:spacing w:after="110" w:line="320"/>
        <w:jc w:val="left"/>
      </w:pPr>
      <w:r>
        <w:t xml:space="preserve">الإجابة: 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2. عدد ثلاث وسائل وقاية من إصابة الرسغ.</w:t>
      </w:r>
    </w:p>
    <w:p>
      <w:pPr>
        <w:bidi/>
        <w:spacing w:after="110" w:line="320"/>
        <w:jc w:val="left"/>
      </w:pPr>
      <w:r>
        <w:t xml:space="preserve">الإجابة: 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المجموع: 4 + 3 + 3 = 10 علامات.</w:t>
      </w:r>
    </w:p>
    <w:p>
      <w:pPr>
        <w:pStyle w:val="Heading1"/>
        <w:bidi/>
        <w:spacing w:after="210" w:line="320"/>
        <w:jc w:val="left"/>
      </w:pPr>
      <w:r>
        <w:t xml:space="preserve">اختبار دوري 3 (الدروس 9–12)</w:t>
      </w:r>
    </w:p>
    <w:p>
      <w:pPr>
        <w:bidi/>
        <w:spacing w:after="110" w:line="320"/>
        <w:jc w:val="left"/>
      </w:pPr>
      <w:r>
        <w:t xml:space="preserve">بعد الدرس 12 | الزمن المقترح 20 دقيقة | 10 علامات</w:t>
      </w:r>
    </w:p>
    <w:p>
      <w:pPr>
        <w:pStyle w:val="Heading2"/>
        <w:bidi/>
        <w:spacing w:after="110" w:line="320"/>
        <w:jc w:val="left"/>
      </w:pPr>
      <w:r>
        <w:t xml:space="preserve">القسم الأول: اختر الإجابة الصحيحة (4 علامات، لكل إجابة علامة).</w:t>
      </w:r>
    </w:p>
    <w:p>
      <w:pPr>
        <w:bidi/>
        <w:spacing w:after="110" w:line="320"/>
        <w:jc w:val="left"/>
      </w:pPr>
      <w:r>
        <w:t xml:space="preserve">1. أين يرتبط عادة ألم Pubalgie الرياضي؟</w:t>
      </w:r>
    </w:p>
    <w:p>
      <w:pPr>
        <w:bidi/>
        <w:spacing w:after="110" w:line="320"/>
        <w:jc w:val="left"/>
      </w:pPr>
      <w:r>
        <w:t xml:space="preserve">أ) منطقة العانة والمغبن   ب) الأصابع فقط   ج) مؤخرة الرأس</w:t>
      </w:r>
    </w:p>
    <w:p>
      <w:pPr>
        <w:bidi/>
        <w:spacing w:after="110" w:line="320"/>
        <w:jc w:val="left"/>
      </w:pPr>
      <w:r>
        <w:t xml:space="preserve">2. أي عنصر يعد من الوقاية العامة؟</w:t>
      </w:r>
    </w:p>
    <w:p>
      <w:pPr>
        <w:bidi/>
        <w:spacing w:after="110" w:line="320"/>
        <w:jc w:val="left"/>
      </w:pPr>
      <w:r>
        <w:t xml:space="preserve">أ) تجاهل التعب   ب) فحص الملعب وتدرج الأحمال   ج) الإصرار على اللعب رغم الألم</w:t>
      </w:r>
    </w:p>
    <w:p>
      <w:pPr>
        <w:bidi/>
        <w:spacing w:after="110" w:line="320"/>
        <w:jc w:val="left"/>
      </w:pPr>
      <w:r>
        <w:t xml:space="preserve">3. أي عبارة تصف مؤشر تنفيذ؟</w:t>
      </w:r>
    </w:p>
    <w:p>
      <w:pPr>
        <w:bidi/>
        <w:spacing w:after="110" w:line="320"/>
        <w:jc w:val="left"/>
      </w:pPr>
      <w:r>
        <w:t xml:space="preserve">أ) عدد الحصص التي بدأتها المجموعة بإحماء مناسب   ب) تشخيص جميع الإصابات مخبريًا   ج) ضمان عدم إصابة أي لاعب</w:t>
      </w:r>
    </w:p>
    <w:p>
      <w:pPr>
        <w:bidi/>
        <w:spacing w:after="110" w:line="320"/>
        <w:jc w:val="left"/>
      </w:pPr>
      <w:r>
        <w:t xml:space="preserve">4. ماذا يحدد موعد العودة المناسب؟</w:t>
      </w:r>
    </w:p>
    <w:p>
      <w:pPr>
        <w:bidi/>
        <w:spacing w:after="110" w:line="320"/>
        <w:jc w:val="left"/>
      </w:pPr>
      <w:r>
        <w:t xml:space="preserve">أ) عدد أيام موحد للجميع   ب) تقييم طبي ووظيفي وتدرج ملائم   ج) رغبة اللاعب فقط</w:t>
      </w:r>
    </w:p>
    <w:p>
      <w:pPr>
        <w:pStyle w:val="Heading2"/>
        <w:bidi/>
        <w:spacing w:after="110" w:line="320"/>
        <w:jc w:val="left"/>
      </w:pPr>
      <w:r>
        <w:t xml:space="preserve">القسم الثاني: سؤالان مفتوحان (6 علامات، 3 لكل سؤال).</w:t>
      </w:r>
    </w:p>
    <w:p>
      <w:pPr>
        <w:bidi/>
        <w:spacing w:after="110" w:line="320"/>
        <w:jc w:val="left"/>
      </w:pPr>
      <w:r>
        <w:t xml:space="preserve">1. اذكر ثلاث نصائح عامة للوقاية الرياضية.</w:t>
      </w:r>
    </w:p>
    <w:p>
      <w:pPr>
        <w:bidi/>
        <w:spacing w:after="110" w:line="320"/>
        <w:jc w:val="left"/>
      </w:pPr>
      <w:r>
        <w:t xml:space="preserve">الإجابة: 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2. عدد ثلاثة شروط عامة للعودة إلى الرياضة.</w:t>
      </w:r>
    </w:p>
    <w:p>
      <w:pPr>
        <w:bidi/>
        <w:spacing w:after="110" w:line="320"/>
        <w:jc w:val="left"/>
      </w:pPr>
      <w:r>
        <w:t xml:space="preserve">الإجابة: 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المجموع: 4 + 3 + 3 = 10 علامات.</w:t>
      </w:r>
    </w:p>
    <w:p>
      <w:pPr>
        <w:pStyle w:val="Heading1"/>
        <w:bidi/>
        <w:spacing w:after="210" w:line="320"/>
        <w:jc w:val="left"/>
      </w:pPr>
      <w:r>
        <w:t xml:space="preserve">امتحان نصف السنة — بعد الدرس 8</w:t>
      </w:r>
    </w:p>
    <w:p>
      <w:pPr>
        <w:bidi/>
        <w:spacing w:after="110" w:line="320"/>
        <w:jc w:val="left"/>
      </w:pPr>
      <w:r>
        <w:t xml:space="preserve">نموذج تقويم مدرسي داخلي غير رسمي | العلامة 20 | الزمن المقترح 90 دقيقة للإصابات الرياضية</w:t>
      </w:r>
    </w:p>
    <w:p>
      <w:pPr>
        <w:bidi/>
        <w:spacing w:after="110" w:line="320"/>
        <w:jc w:val="left"/>
      </w:pPr>
      <w:r>
        <w:t xml:space="preserve">القسم الأول — اختر الإجابة الصحيحة: خمس علامات (1 لكل سؤال).</w:t>
      </w:r>
    </w:p>
    <w:p>
      <w:pPr>
        <w:bidi/>
        <w:spacing w:after="110" w:line="320"/>
        <w:jc w:val="left"/>
      </w:pPr>
      <w:r>
        <w:t xml:space="preserve">1. أي عبارة تعبّر عن حدود دور الأستاذ؟</w:t>
      </w:r>
    </w:p>
    <w:p>
      <w:pPr>
        <w:bidi/>
        <w:spacing w:after="110" w:line="320"/>
        <w:jc w:val="left"/>
      </w:pPr>
      <w:r>
        <w:t xml:space="preserve">أ ـ تشخيص الإصابة من الألم وحده</w:t>
      </w:r>
    </w:p>
    <w:p>
      <w:pPr>
        <w:bidi/>
        <w:spacing w:after="110" w:line="320"/>
        <w:jc w:val="left"/>
      </w:pPr>
      <w:r>
        <w:t xml:space="preserve">ب ـ إيقاف اللعب وتقدير الحاجة للإحالة</w:t>
      </w:r>
    </w:p>
    <w:p>
      <w:pPr>
        <w:bidi/>
        <w:spacing w:after="110" w:line="320"/>
        <w:jc w:val="left"/>
      </w:pPr>
      <w:r>
        <w:t xml:space="preserve">ج ـ إعادة المفصل إلى مكانه</w:t>
      </w:r>
    </w:p>
    <w:p>
      <w:pPr>
        <w:bidi/>
        <w:spacing w:after="110" w:line="320"/>
        <w:jc w:val="left"/>
      </w:pPr>
      <w:r>
        <w:t xml:space="preserve">2. ما الصواب بشأن زمن شفاء التمزق العضلي؟</w:t>
      </w:r>
    </w:p>
    <w:p>
      <w:pPr>
        <w:bidi/>
        <w:spacing w:after="110" w:line="320"/>
        <w:jc w:val="left"/>
      </w:pPr>
      <w:r>
        <w:t xml:space="preserve">أ ـ المدة ثابتة دائمًا</w:t>
      </w:r>
    </w:p>
    <w:p>
      <w:pPr>
        <w:bidi/>
        <w:spacing w:after="110" w:line="320"/>
        <w:jc w:val="left"/>
      </w:pPr>
      <w:r>
        <w:t xml:space="preserve">ب ـ تختلف بحسب الإصابة والعوامل الفردية</w:t>
      </w:r>
    </w:p>
    <w:p>
      <w:pPr>
        <w:bidi/>
        <w:spacing w:after="110" w:line="320"/>
        <w:jc w:val="left"/>
      </w:pPr>
      <w:r>
        <w:t xml:space="preserve">ج ـ تساوي أسبوعًا واحدًا</w:t>
      </w:r>
    </w:p>
    <w:p>
      <w:pPr>
        <w:bidi/>
        <w:spacing w:after="110" w:line="320"/>
        <w:jc w:val="left"/>
      </w:pPr>
      <w:r>
        <w:t xml:space="preserve">3. أي إجراء غير صحيح في الحروق؟</w:t>
      </w:r>
    </w:p>
    <w:p>
      <w:pPr>
        <w:bidi/>
        <w:spacing w:after="110" w:line="320"/>
        <w:jc w:val="left"/>
      </w:pPr>
      <w:r>
        <w:t xml:space="preserve">أ ـ التبريد بماء جارٍ</w:t>
      </w:r>
    </w:p>
    <w:p>
      <w:pPr>
        <w:bidi/>
        <w:spacing w:after="110" w:line="320"/>
        <w:jc w:val="left"/>
      </w:pPr>
      <w:r>
        <w:t xml:space="preserve">ب ـ فقء الفقاعات</w:t>
      </w:r>
    </w:p>
    <w:p>
      <w:pPr>
        <w:bidi/>
        <w:spacing w:after="110" w:line="320"/>
        <w:jc w:val="left"/>
      </w:pPr>
      <w:r>
        <w:t xml:space="preserve">ج ـ عدم نزع الملابس الملتصقة</w:t>
      </w:r>
    </w:p>
    <w:p>
      <w:pPr>
        <w:bidi/>
        <w:spacing w:after="110" w:line="320"/>
        <w:jc w:val="left"/>
      </w:pPr>
      <w:r>
        <w:t xml:space="preserve">4. ما الذي يربطه الرباط عادة؟</w:t>
      </w:r>
    </w:p>
    <w:p>
      <w:pPr>
        <w:bidi/>
        <w:spacing w:after="110" w:line="320"/>
        <w:jc w:val="left"/>
      </w:pPr>
      <w:r>
        <w:t xml:space="preserve">أ ـ العضلة بالعظم</w:t>
      </w:r>
    </w:p>
    <w:p>
      <w:pPr>
        <w:bidi/>
        <w:spacing w:after="110" w:line="320"/>
        <w:jc w:val="left"/>
      </w:pPr>
      <w:r>
        <w:t xml:space="preserve">ب ـ العظم بالعظم</w:t>
      </w:r>
    </w:p>
    <w:p>
      <w:pPr>
        <w:bidi/>
        <w:spacing w:after="110" w:line="320"/>
        <w:jc w:val="left"/>
      </w:pPr>
      <w:r>
        <w:t xml:space="preserve">ج ـ الجلد بالعضلة</w:t>
      </w:r>
    </w:p>
    <w:p>
      <w:pPr>
        <w:bidi/>
        <w:spacing w:after="110" w:line="320"/>
        <w:jc w:val="left"/>
      </w:pPr>
      <w:r>
        <w:t xml:space="preserve">5. أي عبارة صحيحة عند ألم شديد في الرسغ بعد سقوط؟</w:t>
      </w:r>
    </w:p>
    <w:p>
      <w:pPr>
        <w:bidi/>
        <w:spacing w:after="110" w:line="320"/>
        <w:jc w:val="left"/>
      </w:pPr>
      <w:r>
        <w:t xml:space="preserve">أ ـ التمييز القطعي بين الكسر والالتواء بالنظر</w:t>
      </w:r>
    </w:p>
    <w:p>
      <w:pPr>
        <w:bidi/>
        <w:spacing w:after="110" w:line="320"/>
        <w:jc w:val="left"/>
      </w:pPr>
      <w:r>
        <w:t xml:space="preserve">ب ـ إيقاف النشاط وتثبيت دون تقويم وإحالة</w:t>
      </w:r>
    </w:p>
    <w:p>
      <w:pPr>
        <w:bidi/>
        <w:spacing w:after="110" w:line="320"/>
        <w:jc w:val="left"/>
      </w:pPr>
      <w:r>
        <w:t xml:space="preserve">ج ـ اختبار تحمل الوزن بالرسغ</w:t>
      </w:r>
    </w:p>
    <w:p>
      <w:pPr>
        <w:bidi/>
        <w:spacing w:after="110" w:line="320"/>
        <w:jc w:val="left"/>
      </w:pPr>
      <w:r>
        <w:t xml:space="preserve">القسم الثاني — اختر ثلاثة أسئلة فقط من الأربعة الآتية (5 علامات لكل سؤال = 15).</w:t>
      </w:r>
    </w:p>
    <w:p>
      <w:pPr>
        <w:bidi/>
        <w:spacing w:after="110" w:line="320"/>
        <w:jc w:val="left"/>
      </w:pPr>
      <w:r>
        <w:t xml:space="preserve">1. سؤال 1: عرّف الرباط والوتر والخلع والخلع الجزئي، واذكر إجراء أمان واحدًا عند التشوه.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2. سؤال 2: عدّد أربعة عناصر RICE التقليدية واذكر قيدًا على استخدامها.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3. سؤال 3: لاعب سقط على رسغه. أعط خمس خطوات آمنة من الملاحظة حتى الإحالة.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4. سؤال 4: قارن بين التعامل الأولي مع نزف شديد وحرق حراري بسيط بخمس نقاط.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إجمالي العلامات: 5 (اختيار) + 15 (ثلاثة أسئلة مفتوحة) = 20.</w:t>
      </w:r>
    </w:p>
    <w:p>
      <w:pPr>
        <w:pStyle w:val="Heading1"/>
        <w:bidi/>
        <w:spacing w:after="210" w:line="320"/>
        <w:jc w:val="left"/>
      </w:pPr>
      <w:r>
        <w:t xml:space="preserve">الامتحان النهائي الشامل — بعد الدرس 14</w:t>
      </w:r>
    </w:p>
    <w:p>
      <w:pPr>
        <w:bidi/>
        <w:spacing w:after="110" w:line="320"/>
        <w:jc w:val="left"/>
      </w:pPr>
      <w:r>
        <w:t xml:space="preserve">نموذج تقويم مدرسي داخلي غير رسمي | العلامة 20 | الزمن المقترح 90 دقيقة للإصابات الرياضية</w:t>
      </w:r>
    </w:p>
    <w:p>
      <w:pPr>
        <w:bidi/>
        <w:spacing w:after="110" w:line="320"/>
        <w:jc w:val="left"/>
      </w:pPr>
      <w:r>
        <w:t xml:space="preserve">القسم الأول — اختر الإجابة الصحيحة: خمس علامات (1 لكل سؤال).</w:t>
      </w:r>
    </w:p>
    <w:p>
      <w:pPr>
        <w:bidi/>
        <w:spacing w:after="110" w:line="320"/>
        <w:jc w:val="left"/>
      </w:pPr>
      <w:r>
        <w:t xml:space="preserve">1. أي إجراء غير صحيح في الحروق؟</w:t>
      </w:r>
    </w:p>
    <w:p>
      <w:pPr>
        <w:bidi/>
        <w:spacing w:after="110" w:line="320"/>
        <w:jc w:val="left"/>
      </w:pPr>
      <w:r>
        <w:t xml:space="preserve">أ ـ التبريد بماء جارٍ</w:t>
      </w:r>
    </w:p>
    <w:p>
      <w:pPr>
        <w:bidi/>
        <w:spacing w:after="110" w:line="320"/>
        <w:jc w:val="left"/>
      </w:pPr>
      <w:r>
        <w:t xml:space="preserve">ب ـ فقء الفقاعات</w:t>
      </w:r>
    </w:p>
    <w:p>
      <w:pPr>
        <w:bidi/>
        <w:spacing w:after="110" w:line="320"/>
        <w:jc w:val="left"/>
      </w:pPr>
      <w:r>
        <w:t xml:space="preserve">ج ـ عدم نزع الملابس الملتصقة</w:t>
      </w:r>
    </w:p>
    <w:p>
      <w:pPr>
        <w:bidi/>
        <w:spacing w:after="110" w:line="320"/>
        <w:jc w:val="left"/>
      </w:pPr>
      <w:r>
        <w:t xml:space="preserve">2. أي تعديل يُرجّح أن يقلل خطر ألم الأوتار؟</w:t>
      </w:r>
    </w:p>
    <w:p>
      <w:pPr>
        <w:bidi/>
        <w:spacing w:after="110" w:line="320"/>
        <w:jc w:val="left"/>
      </w:pPr>
      <w:r>
        <w:t xml:space="preserve">أ ـ زيادة حمل القفز دفعة واحدة</w:t>
      </w:r>
    </w:p>
    <w:p>
      <w:pPr>
        <w:bidi/>
        <w:spacing w:after="110" w:line="320"/>
        <w:jc w:val="left"/>
      </w:pPr>
      <w:r>
        <w:t xml:space="preserve">ب ـ تدرج الأحمال والمتابعة</w:t>
      </w:r>
    </w:p>
    <w:p>
      <w:pPr>
        <w:bidi/>
        <w:spacing w:after="110" w:line="320"/>
        <w:jc w:val="left"/>
      </w:pPr>
      <w:r>
        <w:t xml:space="preserve">ج ـ العودة رغم الألم الشديد</w:t>
      </w:r>
    </w:p>
    <w:p>
      <w:pPr>
        <w:bidi/>
        <w:spacing w:after="110" w:line="320"/>
        <w:jc w:val="left"/>
      </w:pPr>
      <w:r>
        <w:t xml:space="preserve">3. ما علامة قد ترافق اعتلال أوتار الكتف؟</w:t>
      </w:r>
    </w:p>
    <w:p>
      <w:pPr>
        <w:bidi/>
        <w:spacing w:after="110" w:line="320"/>
        <w:jc w:val="left"/>
      </w:pPr>
      <w:r>
        <w:t xml:space="preserve">أ ـ ألم عند رفع الذراع</w:t>
      </w:r>
    </w:p>
    <w:p>
      <w:pPr>
        <w:bidi/>
        <w:spacing w:after="110" w:line="320"/>
        <w:jc w:val="left"/>
      </w:pPr>
      <w:r>
        <w:t xml:space="preserve">ب ـ نزف الأنف دائمًا</w:t>
      </w:r>
    </w:p>
    <w:p>
      <w:pPr>
        <w:bidi/>
        <w:spacing w:after="110" w:line="320"/>
        <w:jc w:val="left"/>
      </w:pPr>
      <w:r>
        <w:t xml:space="preserve">ج ـ تورم الكاحل</w:t>
      </w:r>
    </w:p>
    <w:p>
      <w:pPr>
        <w:bidi/>
        <w:spacing w:after="110" w:line="320"/>
        <w:jc w:val="left"/>
      </w:pPr>
      <w:r>
        <w:t xml:space="preserve">4. أين يرتبط عادة ألم Pubalgie الرياضي؟</w:t>
      </w:r>
    </w:p>
    <w:p>
      <w:pPr>
        <w:bidi/>
        <w:spacing w:after="110" w:line="320"/>
        <w:jc w:val="left"/>
      </w:pPr>
      <w:r>
        <w:t xml:space="preserve">أ ـ منطقة العانة والمغبن</w:t>
      </w:r>
    </w:p>
    <w:p>
      <w:pPr>
        <w:bidi/>
        <w:spacing w:after="110" w:line="320"/>
        <w:jc w:val="left"/>
      </w:pPr>
      <w:r>
        <w:t xml:space="preserve">ب ـ الأصابع فقط</w:t>
      </w:r>
    </w:p>
    <w:p>
      <w:pPr>
        <w:bidi/>
        <w:spacing w:after="110" w:line="320"/>
        <w:jc w:val="left"/>
      </w:pPr>
      <w:r>
        <w:t xml:space="preserve">ج ـ مؤخرة الرأس</w:t>
      </w:r>
    </w:p>
    <w:p>
      <w:pPr>
        <w:bidi/>
        <w:spacing w:after="110" w:line="320"/>
        <w:jc w:val="left"/>
      </w:pPr>
      <w:r>
        <w:t xml:space="preserve">5. عند الاشتباه بارتجاج، ما التصرف الصحيح؟</w:t>
      </w:r>
    </w:p>
    <w:p>
      <w:pPr>
        <w:bidi/>
        <w:spacing w:after="110" w:line="320"/>
        <w:jc w:val="left"/>
      </w:pPr>
      <w:r>
        <w:t xml:space="preserve">أ ـ عودة اللاعب بعد عشر دقائق إذا تحسن</w:t>
      </w:r>
    </w:p>
    <w:p>
      <w:pPr>
        <w:bidi/>
        <w:spacing w:after="110" w:line="320"/>
        <w:jc w:val="left"/>
      </w:pPr>
      <w:r>
        <w:t xml:space="preserve">ب ـ إيقافه وعدم إعادته في اليوم نفسه مع تقييم مختص</w:t>
      </w:r>
    </w:p>
    <w:p>
      <w:pPr>
        <w:bidi/>
        <w:spacing w:after="110" w:line="320"/>
        <w:jc w:val="left"/>
      </w:pPr>
      <w:r>
        <w:t xml:space="preserve">ج ـ متابعة اللعب ما دام واعيًا</w:t>
      </w:r>
    </w:p>
    <w:p>
      <w:pPr>
        <w:bidi/>
        <w:spacing w:after="110" w:line="320"/>
        <w:jc w:val="left"/>
      </w:pPr>
      <w:r>
        <w:t xml:space="preserve">القسم الثاني — اختر ثلاثة أسئلة فقط من الأربعة الآتية (5 علامات لكل سؤال = 15).</w:t>
      </w:r>
    </w:p>
    <w:p>
      <w:pPr>
        <w:bidi/>
        <w:spacing w:after="110" w:line="320"/>
        <w:jc w:val="left"/>
      </w:pPr>
      <w:r>
        <w:t xml:space="preserve">1. سؤال 1: عرّف إصابة الأخرمي الترقوي والكدمة وPubalgie ثم اذكر علامتين تستوجبان الإحالة.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2. سؤال 2: اذكر خمسة أزواج من عوامل خطر اعتلال الأوتار وإجراءات الوقاية منها.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3. سؤال 3: لاعب أصيب برض شديد في الحوض مع دوار. اكتب خمس خطوات آمنة.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4. سؤال 4: صمّم خطة وقاية من إصابات الرسغ تتضمن خمسة عناصر تنفيذية.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....................................................................................................</w:t>
      </w:r>
    </w:p>
    <w:p>
      <w:pPr>
        <w:bidi/>
        <w:spacing w:after="110" w:line="320"/>
        <w:jc w:val="left"/>
      </w:pPr>
      <w:r>
        <w:t xml:space="preserve">إجمالي العلامات: 5 (اختيار) + 15 (ثلاثة أسئلة مفتوحة) = 20.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CURRENT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83E"/>
        <w:sz w:val="22"/>
        <w:szCs w:val="22"/>
      </w:rPr>
    </w:rPrDefault>
    <w:pPrDefault>
      <w:pPr>
        <w:spacing w:after="110" w:line="3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0B2345"/>
      <w:sz w:val="40"/>
      <w:szCs w:val="40"/>
    </w:rPr>
  </w:style>
  <w:style w:type="paragraph" w:styleId="Heading1">
    <w:name w:val="Heading 1"/>
    <w:basedOn w:val="Normal"/>
    <w:next w:val="Normal"/>
    <w:rPr>
      <w:rFonts w:ascii="Arial" w:cs="Arial" w:eastAsia="Arial" w:hAnsi="Arial"/>
      <w:b/>
      <w:bCs/>
      <w:color w:val="0B2345"/>
      <w:sz w:val="31"/>
      <w:szCs w:val="31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97711E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الإصابات الرياضية والإسعافات الأولية — تقويمات الطالب TS2</dc:title>
  <dc:creator>Bassem Al Houssein</dc:creator>
  <dc:description>Unofficial educational resource</dc:description>
  <cp:lastModifiedBy>Un-named</cp:lastModifiedBy>
  <cp:revision>1</cp:revision>
  <dcterms:created xsi:type="dcterms:W3CDTF">2026-10-23T13:07:01.886Z</dcterms:created>
  <dcterms:modified xsi:type="dcterms:W3CDTF">2026-10-23T13:07:01.886Z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