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100"/>
        <w:jc w:val="right"/>
      </w:pPr>
      <w:r>
        <w:rPr>
          <w:rFonts w:ascii="Noto Sans Arabic" w:hAnsi="Noto Sans Arabic"/>
          <w:b/>
          <w:color w:val="B68D3A"/>
          <w:sz w:val="18"/>
          <w:rtl w:val="1"/>
        </w:rPr>
        <w:t>BH  •  SPORTS SCIENCES</w:t>
      </w:r>
    </w:p>
    <w:p>
      <w:pPr>
        <w:bidi w:val="1"/>
        <w:spacing w:after="200"/>
        <w:jc w:val="right"/>
      </w:pPr>
      <w:r>
        <w:rPr>
          <w:rFonts w:ascii="Noto Sans Arabic" w:hAnsi="Noto Sans Arabic"/>
          <w:b/>
          <w:color w:val="0B1D3A"/>
          <w:sz w:val="40"/>
          <w:rtl w:val="1"/>
        </w:rPr>
        <w:t>اختبارات الطلاب ونماذج التقويم</w:t>
      </w:r>
    </w:p>
    <w:p>
      <w:pPr>
        <w:bidi w:val="1"/>
        <w:spacing w:after="200"/>
        <w:jc w:val="right"/>
      </w:pPr>
      <w:r>
        <w:rPr>
          <w:rFonts w:ascii="Noto Sans Arabic" w:hAnsi="Noto Sans Arabic"/>
          <w:b w:val="0"/>
          <w:color w:val="087E90"/>
          <w:sz w:val="24"/>
          <w:rtl w:val="1"/>
        </w:rPr>
        <w:t>3 اختبارات دورية /10 • امتحان نصف السنة /40 • بطاقات تقويم عملي</w:t>
      </w:r>
    </w:p>
    <w:p>
      <w:pPr>
        <w:bidi w:val="1"/>
        <w:spacing w:after="100"/>
        <w:jc w:val="right"/>
      </w:pPr>
      <w:r>
        <w:rPr>
          <w:rFonts w:ascii="Noto Sans Arabic" w:hAnsi="Noto Sans Arabic"/>
          <w:b w:val="0"/>
          <w:color w:val="526271"/>
          <w:sz w:val="18"/>
          <w:rtl w:val="1"/>
        </w:rPr>
        <w:t>اللياقة البدنية وتقييم الحالة الجسدية  |  البكالوريا الفنية – السنة الثالثة</w:t>
      </w:r>
    </w:p>
    <w:p>
      <w:pPr>
        <w:spacing w:after="100"/>
        <w:pBdr>
          <w:bottom w:val="single" w:sz="12" w:color="087E90"/>
        </w:pBdr>
      </w:pPr>
    </w:p>
    <w:p>
      <w:pPr>
        <w:bidi w:val="1"/>
        <w:spacing w:after="100"/>
        <w:jc w:val="right"/>
      </w:pPr>
      <w:r>
        <w:rPr>
          <w:rFonts w:ascii="Noto Sans Arabic" w:hAnsi="Noto Sans Arabic"/>
          <w:b w:val="0"/>
          <w:color w:val="526271"/>
          <w:sz w:val="18"/>
          <w:rtl w:val="1"/>
        </w:rPr>
        <w:t>وثيقة تقويم مدرسية مُقترحة — تعتمد بعد مراجعة المدرسة والمنهاج المعتمد. لا تُعد امتحان شهادة رسميًا.</w:t>
      </w:r>
    </w:p>
    <w:p>
      <w:pPr>
        <w:bidi w:val="1"/>
        <w:spacing w:after="100"/>
        <w:jc w:val="right"/>
      </w:pPr>
      <w:r>
        <w:rPr>
          <w:rFonts w:ascii="Noto Sans Arabic" w:hAnsi="Noto Sans Arabic"/>
          <w:b w:val="0"/>
          <w:color w:val="526271"/>
          <w:sz w:val="18"/>
          <w:rtl w:val="1"/>
        </w:rPr>
        <w:t>إعداد تربوي: الأستاذ باسم الحسين   |   العام الدراسي 2026–2027</w:t>
      </w:r>
    </w:p>
    <w:p>
      <w:pPr>
        <w:keepNext/>
        <w:bidi w:val="1"/>
        <w:spacing w:after="160"/>
        <w:jc w:val="right"/>
      </w:pPr>
      <w:r>
        <w:rPr>
          <w:rFonts w:ascii="Noto Sans Arabic" w:hAnsi="Noto Sans Arabic"/>
          <w:b/>
          <w:color w:val="087E90"/>
          <w:sz w:val="26"/>
          <w:rtl w:val="1"/>
        </w:rPr>
        <w:t>نظام الاختبارات المعتمد لهذه الحقيبة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shd w:fill="0B1D3A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b/>
                <w:color w:val="FFFFFF"/>
                <w:sz w:val="18"/>
                <w:rtl w:val="1"/>
              </w:rPr>
              <w:t>المكوّن</w:t>
            </w:r>
          </w:p>
        </w:tc>
        <w:tc>
          <w:tcPr>
            <w:tcW w:type="dxa" w:w="3289"/>
            <w:shd w:fill="0B1D3A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b/>
                <w:color w:val="FFFFFF"/>
                <w:sz w:val="18"/>
                <w:rtl w:val="1"/>
              </w:rPr>
              <w:t>المدى</w:t>
            </w:r>
          </w:p>
        </w:tc>
        <w:tc>
          <w:tcPr>
            <w:tcW w:type="dxa" w:w="3289"/>
            <w:shd w:fill="0B1D3A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b/>
                <w:color w:val="FFFFFF"/>
                <w:sz w:val="18"/>
                <w:rtl w:val="1"/>
              </w:rPr>
              <w:t>العلامة</w:t>
            </w:r>
          </w:p>
        </w:tc>
      </w:tr>
      <w:tr>
        <w:tc>
          <w:tcPr>
            <w:tcW w:type="dxa" w:w="3289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الاختبار 1</w:t>
            </w:r>
          </w:p>
        </w:tc>
        <w:tc>
          <w:tcPr>
            <w:tcW w:type="dxa" w:w="3289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الدروس النظرية 1–4</w:t>
            </w:r>
          </w:p>
        </w:tc>
        <w:tc>
          <w:tcPr>
            <w:tcW w:type="dxa" w:w="3289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10</w:t>
            </w:r>
          </w:p>
        </w:tc>
      </w:tr>
      <w:tr>
        <w:tc>
          <w:tcPr>
            <w:tcW w:type="dxa" w:w="3289"/>
            <w:shd w:fill="F0F6F7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الاختبار 2</w:t>
            </w:r>
          </w:p>
        </w:tc>
        <w:tc>
          <w:tcPr>
            <w:tcW w:type="dxa" w:w="3289"/>
            <w:shd w:fill="F0F6F7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الدروس النظرية 5–8</w:t>
            </w:r>
          </w:p>
        </w:tc>
        <w:tc>
          <w:tcPr>
            <w:tcW w:type="dxa" w:w="3289"/>
            <w:shd w:fill="F0F6F7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10</w:t>
            </w:r>
          </w:p>
        </w:tc>
      </w:tr>
      <w:tr>
        <w:tc>
          <w:tcPr>
            <w:tcW w:type="dxa" w:w="3289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امتحان نصف السنة</w:t>
            </w:r>
          </w:p>
        </w:tc>
        <w:tc>
          <w:tcPr>
            <w:tcW w:type="dxa" w:w="3289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الدروس النظرية 1–8</w:t>
            </w:r>
          </w:p>
        </w:tc>
        <w:tc>
          <w:tcPr>
            <w:tcW w:type="dxa" w:w="3289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40</w:t>
            </w:r>
          </w:p>
        </w:tc>
      </w:tr>
      <w:tr>
        <w:tc>
          <w:tcPr>
            <w:tcW w:type="dxa" w:w="3289"/>
            <w:shd w:fill="F0F6F7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الاختبار 3</w:t>
            </w:r>
          </w:p>
        </w:tc>
        <w:tc>
          <w:tcPr>
            <w:tcW w:type="dxa" w:w="3289"/>
            <w:shd w:fill="F0F6F7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الدروس النظرية 9–12</w:t>
            </w:r>
          </w:p>
        </w:tc>
        <w:tc>
          <w:tcPr>
            <w:tcW w:type="dxa" w:w="3289"/>
            <w:shd w:fill="F0F6F7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10</w:t>
            </w:r>
          </w:p>
        </w:tc>
      </w:tr>
      <w:tr>
        <w:tc>
          <w:tcPr>
            <w:tcW w:type="dxa" w:w="3289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الامتحان النهائي الموجود</w:t>
            </w:r>
          </w:p>
        </w:tc>
        <w:tc>
          <w:tcPr>
            <w:tcW w:type="dxa" w:w="3289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الدروس النظرية 1–14 (مرفق كما هو في HTML)</w:t>
            </w:r>
          </w:p>
        </w:tc>
        <w:tc>
          <w:tcPr>
            <w:tcW w:type="dxa" w:w="3289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40</w:t>
            </w:r>
          </w:p>
        </w:tc>
      </w:tr>
      <w:tr>
        <w:tc>
          <w:tcPr>
            <w:tcW w:type="dxa" w:w="3289"/>
            <w:shd w:fill="F0F6F7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التقويم العملي</w:t>
            </w:r>
          </w:p>
        </w:tc>
        <w:tc>
          <w:tcPr>
            <w:tcW w:type="dxa" w:w="3289"/>
            <w:shd w:fill="F0F6F7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البرنامج التطبيقي 14 حصة</w:t>
            </w:r>
          </w:p>
        </w:tc>
        <w:tc>
          <w:tcPr>
            <w:tcW w:type="dxa" w:w="3289"/>
            <w:shd w:fill="F0F6F7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بطاقات /10؛ منفصل عن التحريري</w:t>
            </w:r>
          </w:p>
        </w:tc>
      </w:tr>
    </w:tbl>
    <w:p>
      <w:pPr>
        <w:spacing w:after="20"/>
      </w:pPr>
    </w:p>
    <w:p>
      <w:pPr>
        <w:bidi w:val="1"/>
        <w:spacing w:after="100"/>
        <w:jc w:val="right"/>
      </w:pPr>
      <w:r>
        <w:rPr>
          <w:rFonts w:ascii="Noto Sans Arabic" w:hAnsi="Noto Sans Arabic"/>
          <w:b w:val="0"/>
          <w:color w:val="526271"/>
          <w:sz w:val="18"/>
          <w:rtl w:val="1"/>
        </w:rPr>
        <w:t>لا تُعد أرقام العلامات نظامًا وزاريًا؛ يعتمد توزيع المؤسسة قبل التنفيذ. الاختبارات الدورية مكتوبة ولا تستبدل الملاحظة العملية.</w:t>
      </w:r>
    </w:p>
    <w:p>
      <w:r>
        <w:br w:type="page"/>
      </w:r>
    </w:p>
    <w:p>
      <w:pPr>
        <w:keepNext/>
        <w:bidi w:val="1"/>
        <w:spacing w:after="160"/>
        <w:jc w:val="right"/>
      </w:pPr>
      <w:r>
        <w:rPr>
          <w:rFonts w:ascii="Noto Sans Arabic" w:hAnsi="Noto Sans Arabic"/>
          <w:b/>
          <w:color w:val="087E90"/>
          <w:sz w:val="26"/>
          <w:rtl w:val="1"/>
        </w:rPr>
        <w:t>الاختبار الدوري 1 — بعد الدرس 4  |  10 علامات</w:t>
      </w:r>
    </w:p>
    <w:p>
      <w:pPr>
        <w:bidi w:val="1"/>
        <w:spacing w:after="100"/>
        <w:jc w:val="right"/>
      </w:pPr>
      <w:r>
        <w:rPr>
          <w:rFonts w:ascii="Noto Sans Arabic" w:hAnsi="Noto Sans Arabic"/>
          <w:b w:val="0"/>
          <w:color w:val="526271"/>
          <w:sz w:val="20"/>
          <w:rtl w:val="1"/>
        </w:rPr>
        <w:t>المحاور: أنظمة الطاقة، القوة العضلية، التحمل، السرعة</w:t>
      </w:r>
    </w:p>
    <w:p>
      <w:pPr>
        <w:bidi w:val="1"/>
        <w:spacing w:after="10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الاسم: ........................................  الشعبة: ................  التاريخ: ................   الزمن المقترح: 15–20 دقيقة</w:t>
      </w:r>
    </w:p>
    <w:p>
      <w:pPr>
        <w:keepNext/>
        <w:bidi w:val="1"/>
        <w:spacing w:after="120"/>
        <w:jc w:val="right"/>
      </w:pPr>
      <w:r>
        <w:rPr>
          <w:rFonts w:ascii="Noto Sans Arabic" w:hAnsi="Noto Sans Arabic"/>
          <w:b/>
          <w:color w:val="0B1D3A"/>
          <w:sz w:val="21"/>
          <w:rtl w:val="1"/>
        </w:rPr>
        <w:t>القسم الأول — اختيار من متعدد (علامتان)</w:t>
      </w:r>
    </w:p>
    <w:p>
      <w:pPr>
        <w:bidi w:val="1"/>
        <w:spacing w:after="18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1. أي نظام ترتفع مساهمته في قفزة انفجارية قصيرة جدًا؟  (1)</w:t>
        <w:br/>
        <w:t>أ) ATP–PCr   ب) الهوائي وحده   ج) لا يُستهلك ATP</w:t>
      </w:r>
    </w:p>
    <w:p>
      <w:pPr>
        <w:bidi w:val="1"/>
        <w:spacing w:after="18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2. ما التعريف الأقرب لتحمل القوة؟  (1)</w:t>
        <w:br/>
        <w:t>أ) أكبر قوة في محاولة واحدة   ب) تكرار الانقباضات بجودة مناسبة   ج) أعلى سرعة جري</w:t>
      </w:r>
    </w:p>
    <w:p>
      <w:pPr>
        <w:keepNext/>
        <w:bidi w:val="1"/>
        <w:spacing w:after="120"/>
        <w:jc w:val="right"/>
      </w:pPr>
      <w:r>
        <w:rPr>
          <w:rFonts w:ascii="Noto Sans Arabic" w:hAnsi="Noto Sans Arabic"/>
          <w:b/>
          <w:color w:val="0B1D3A"/>
          <w:sz w:val="21"/>
          <w:rtl w:val="1"/>
        </w:rPr>
        <w:t>القسم الثاني — صح أو خطأ (علامتان)</w:t>
      </w:r>
    </w:p>
    <w:p>
      <w:pPr>
        <w:bidi w:val="1"/>
        <w:spacing w:after="16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1. السرعة والرشاقة مترادفتان تمامًا.  ☐ صح  ☐ خطأ  (1)</w:t>
      </w:r>
    </w:p>
    <w:p>
      <w:pPr>
        <w:bidi w:val="1"/>
        <w:spacing w:after="16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2. تعمل أنظمة الطاقة معًا لكن مساهمتها تتغير بحسب الجهد.  ☐ صح  ☐ خطأ  (1)</w:t>
      </w:r>
    </w:p>
    <w:p>
      <w:pPr>
        <w:keepNext/>
        <w:bidi w:val="1"/>
        <w:spacing w:after="120"/>
        <w:jc w:val="right"/>
      </w:pPr>
      <w:r>
        <w:rPr>
          <w:rFonts w:ascii="Noto Sans Arabic" w:hAnsi="Noto Sans Arabic"/>
          <w:b/>
          <w:color w:val="0B1D3A"/>
          <w:sz w:val="21"/>
          <w:rtl w:val="1"/>
        </w:rPr>
        <w:t>القسم الثالث — إجابتان قصيرتان (4 علامات)</w:t>
      </w:r>
    </w:p>
    <w:p>
      <w:pPr>
        <w:bidi w:val="1"/>
        <w:spacing w:after="10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1. اذكر نوعين من القوة العضلية مع مثال رياضي لكل نوع.  (2)</w:t>
      </w:r>
    </w:p>
    <w:p>
      <w:pPr>
        <w:bidi w:val="1"/>
        <w:spacing w:after="180"/>
        <w:jc w:val="right"/>
      </w:pPr>
      <w:r>
        <w:rPr>
          <w:rFonts w:ascii="Noto Sans Arabic" w:hAnsi="Noto Sans Arabic"/>
          <w:b w:val="0"/>
          <w:color w:val="526271"/>
          <w:sz w:val="20"/>
          <w:rtl w:val="1"/>
        </w:rPr>
        <w:t>................................................................................................................................</w:t>
      </w:r>
    </w:p>
    <w:p>
      <w:pPr>
        <w:bidi w:val="1"/>
        <w:spacing w:after="10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2. فسّر باختصار الفرق بين التحمل والسرعة.  (2)</w:t>
      </w:r>
    </w:p>
    <w:p>
      <w:pPr>
        <w:bidi w:val="1"/>
        <w:spacing w:after="180"/>
        <w:jc w:val="right"/>
      </w:pPr>
      <w:r>
        <w:rPr>
          <w:rFonts w:ascii="Noto Sans Arabic" w:hAnsi="Noto Sans Arabic"/>
          <w:b w:val="0"/>
          <w:color w:val="526271"/>
          <w:sz w:val="20"/>
          <w:rtl w:val="1"/>
        </w:rPr>
        <w:t>................................................................................................................................</w:t>
      </w:r>
    </w:p>
    <w:p>
      <w:pPr>
        <w:keepNext/>
        <w:bidi w:val="1"/>
        <w:spacing w:after="120"/>
        <w:jc w:val="right"/>
      </w:pPr>
      <w:r>
        <w:rPr>
          <w:rFonts w:ascii="Noto Sans Arabic" w:hAnsi="Noto Sans Arabic"/>
          <w:b/>
          <w:color w:val="0B1D3A"/>
          <w:sz w:val="21"/>
          <w:rtl w:val="1"/>
        </w:rPr>
        <w:t>القسم الرابع — تطبيق (علامتان)</w:t>
      </w:r>
    </w:p>
    <w:p>
      <w:pPr>
        <w:bidi w:val="1"/>
        <w:spacing w:after="10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عدّاء 30 مترًا يتعب سريعًا في جري 15 دقيقة. ما المكوّنان المختلفان اللذان تعبّر عنهما الحالتان؟</w:t>
      </w:r>
    </w:p>
    <w:p>
      <w:pPr>
        <w:bidi w:val="1"/>
        <w:spacing w:after="100"/>
        <w:jc w:val="right"/>
      </w:pPr>
      <w:r>
        <w:rPr>
          <w:rFonts w:ascii="Noto Sans Arabic" w:hAnsi="Noto Sans Arabic"/>
          <w:b w:val="0"/>
          <w:color w:val="526271"/>
          <w:sz w:val="20"/>
          <w:rtl w:val="1"/>
        </w:rPr>
        <w:t>................................................................................................................................</w:t>
      </w:r>
    </w:p>
    <w:p>
      <w:pPr>
        <w:bidi w:val="1"/>
        <w:spacing w:after="100"/>
        <w:jc w:val="right"/>
      </w:pPr>
      <w:r>
        <w:rPr>
          <w:rFonts w:ascii="Noto Sans Arabic" w:hAnsi="Noto Sans Arabic"/>
          <w:b w:val="0"/>
          <w:color w:val="526271"/>
          <w:sz w:val="20"/>
          <w:rtl w:val="1"/>
        </w:rPr>
        <w:t>................................................................................................................................</w:t>
      </w:r>
    </w:p>
    <w:p>
      <w:pPr>
        <w:bidi w:val="1"/>
        <w:spacing w:after="100"/>
        <w:jc w:val="right"/>
      </w:pPr>
      <w:r>
        <w:rPr>
          <w:rFonts w:ascii="Noto Sans Arabic" w:hAnsi="Noto Sans Arabic"/>
          <w:b/>
          <w:color w:val="087E90"/>
          <w:sz w:val="20"/>
          <w:rtl w:val="1"/>
        </w:rPr>
        <w:t>المجموع: 2 + 2 + 4 + 2 = 10 علامات</w:t>
      </w:r>
    </w:p>
    <w:p>
      <w:r>
        <w:br w:type="page"/>
      </w:r>
    </w:p>
    <w:p>
      <w:pPr>
        <w:keepNext/>
        <w:bidi w:val="1"/>
        <w:spacing w:after="160"/>
        <w:jc w:val="right"/>
      </w:pPr>
      <w:r>
        <w:rPr>
          <w:rFonts w:ascii="Noto Sans Arabic" w:hAnsi="Noto Sans Arabic"/>
          <w:b/>
          <w:color w:val="087E90"/>
          <w:sz w:val="26"/>
          <w:rtl w:val="1"/>
        </w:rPr>
        <w:t>الاختبار الدوري 2 — بعد الدرس 8  |  10 علامات</w:t>
      </w:r>
    </w:p>
    <w:p>
      <w:pPr>
        <w:bidi w:val="1"/>
        <w:spacing w:after="100"/>
        <w:jc w:val="right"/>
      </w:pPr>
      <w:r>
        <w:rPr>
          <w:rFonts w:ascii="Noto Sans Arabic" w:hAnsi="Noto Sans Arabic"/>
          <w:b w:val="0"/>
          <w:color w:val="526271"/>
          <w:sz w:val="20"/>
          <w:rtl w:val="1"/>
        </w:rPr>
        <w:t>المحاور: التوافق والمرونة والرشاقة، طرق التدريب، تحليل النشاط، منهجية التدريب</w:t>
      </w:r>
    </w:p>
    <w:p>
      <w:pPr>
        <w:bidi w:val="1"/>
        <w:spacing w:after="10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الاسم: ........................................  الشعبة: ................  التاريخ: ................   الزمن المقترح: 15–20 دقيقة</w:t>
      </w:r>
    </w:p>
    <w:p>
      <w:pPr>
        <w:keepNext/>
        <w:bidi w:val="1"/>
        <w:spacing w:after="120"/>
        <w:jc w:val="right"/>
      </w:pPr>
      <w:r>
        <w:rPr>
          <w:rFonts w:ascii="Noto Sans Arabic" w:hAnsi="Noto Sans Arabic"/>
          <w:b/>
          <w:color w:val="0B1D3A"/>
          <w:sz w:val="21"/>
          <w:rtl w:val="1"/>
        </w:rPr>
        <w:t>القسم الأول — اختيار من متعدد (علامتان)</w:t>
      </w:r>
    </w:p>
    <w:p>
      <w:pPr>
        <w:bidi w:val="1"/>
        <w:spacing w:after="18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1. أي وصف يعبّر عن الرشاقة؟  (1)</w:t>
        <w:br/>
        <w:t>أ) تغيير اتجاه متحكم فيه   ب) قياس الوزن   ج) زيادة مدى مفصل فقط</w:t>
      </w:r>
    </w:p>
    <w:p>
      <w:pPr>
        <w:bidi w:val="1"/>
        <w:spacing w:after="18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2. التدريب الفتري يقوم على:  (1)</w:t>
        <w:br/>
        <w:t>أ) أداء متصل بلا فترات   ب) تناوب العمل والاستشفاء   ج) اختبار وزن الجسم</w:t>
      </w:r>
    </w:p>
    <w:p>
      <w:pPr>
        <w:keepNext/>
        <w:bidi w:val="1"/>
        <w:spacing w:after="120"/>
        <w:jc w:val="right"/>
      </w:pPr>
      <w:r>
        <w:rPr>
          <w:rFonts w:ascii="Noto Sans Arabic" w:hAnsi="Noto Sans Arabic"/>
          <w:b/>
          <w:color w:val="0B1D3A"/>
          <w:sz w:val="21"/>
          <w:rtl w:val="1"/>
        </w:rPr>
        <w:t>القسم الثاني — صح أو خطأ (علامتان)</w:t>
      </w:r>
    </w:p>
    <w:p>
      <w:pPr>
        <w:bidi w:val="1"/>
        <w:spacing w:after="16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1. تصلح طريقة تدريب واحدة لكل المتعلمين والأهداف دون تكييف.  ☐ صح  ☐ خطأ  (1)</w:t>
      </w:r>
    </w:p>
    <w:p>
      <w:pPr>
        <w:bidi w:val="1"/>
        <w:spacing w:after="16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2. يمكن أن يؤثر نوع الرياضة في مكونات اللياقة التي ينبغي التركيز عليها.  ☐ صح  ☐ خطأ  (1)</w:t>
      </w:r>
    </w:p>
    <w:p>
      <w:pPr>
        <w:keepNext/>
        <w:bidi w:val="1"/>
        <w:spacing w:after="120"/>
        <w:jc w:val="right"/>
      </w:pPr>
      <w:r>
        <w:rPr>
          <w:rFonts w:ascii="Noto Sans Arabic" w:hAnsi="Noto Sans Arabic"/>
          <w:b/>
          <w:color w:val="0B1D3A"/>
          <w:sz w:val="21"/>
          <w:rtl w:val="1"/>
        </w:rPr>
        <w:t>القسم الثالث — إجابتان قصيرتان (4 علامات)</w:t>
      </w:r>
    </w:p>
    <w:p>
      <w:pPr>
        <w:bidi w:val="1"/>
        <w:spacing w:after="10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1. اذكر فرقين بين التدريب المستمر والفتري.  (2)</w:t>
      </w:r>
    </w:p>
    <w:p>
      <w:pPr>
        <w:bidi w:val="1"/>
        <w:spacing w:after="180"/>
        <w:jc w:val="right"/>
      </w:pPr>
      <w:r>
        <w:rPr>
          <w:rFonts w:ascii="Noto Sans Arabic" w:hAnsi="Noto Sans Arabic"/>
          <w:b w:val="0"/>
          <w:color w:val="526271"/>
          <w:sz w:val="20"/>
          <w:rtl w:val="1"/>
        </w:rPr>
        <w:t>................................................................................................................................</w:t>
      </w:r>
    </w:p>
    <w:p>
      <w:pPr>
        <w:bidi w:val="1"/>
        <w:spacing w:after="10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2. عدد عنصرين لتحليل المتطلبات البدنية لكرة السلة.  (2)</w:t>
      </w:r>
    </w:p>
    <w:p>
      <w:pPr>
        <w:bidi w:val="1"/>
        <w:spacing w:after="180"/>
        <w:jc w:val="right"/>
      </w:pPr>
      <w:r>
        <w:rPr>
          <w:rFonts w:ascii="Noto Sans Arabic" w:hAnsi="Noto Sans Arabic"/>
          <w:b w:val="0"/>
          <w:color w:val="526271"/>
          <w:sz w:val="20"/>
          <w:rtl w:val="1"/>
        </w:rPr>
        <w:t>................................................................................................................................</w:t>
      </w:r>
    </w:p>
    <w:p>
      <w:pPr>
        <w:keepNext/>
        <w:bidi w:val="1"/>
        <w:spacing w:after="120"/>
        <w:jc w:val="right"/>
      </w:pPr>
      <w:r>
        <w:rPr>
          <w:rFonts w:ascii="Noto Sans Arabic" w:hAnsi="Noto Sans Arabic"/>
          <w:b/>
          <w:color w:val="0B1D3A"/>
          <w:sz w:val="21"/>
          <w:rtl w:val="1"/>
        </w:rPr>
        <w:t>القسم الرابع — تطبيق (علامتان)</w:t>
      </w:r>
    </w:p>
    <w:p>
      <w:pPr>
        <w:bidi w:val="1"/>
        <w:spacing w:after="10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اقترح طريقة تدريب ابتدائية لطالب مبتدئ يرغب في رفع التحمل، مع سبب واحد لاختيارها.</w:t>
      </w:r>
    </w:p>
    <w:p>
      <w:pPr>
        <w:bidi w:val="1"/>
        <w:spacing w:after="100"/>
        <w:jc w:val="right"/>
      </w:pPr>
      <w:r>
        <w:rPr>
          <w:rFonts w:ascii="Noto Sans Arabic" w:hAnsi="Noto Sans Arabic"/>
          <w:b w:val="0"/>
          <w:color w:val="526271"/>
          <w:sz w:val="20"/>
          <w:rtl w:val="1"/>
        </w:rPr>
        <w:t>................................................................................................................................</w:t>
      </w:r>
    </w:p>
    <w:p>
      <w:pPr>
        <w:bidi w:val="1"/>
        <w:spacing w:after="100"/>
        <w:jc w:val="right"/>
      </w:pPr>
      <w:r>
        <w:rPr>
          <w:rFonts w:ascii="Noto Sans Arabic" w:hAnsi="Noto Sans Arabic"/>
          <w:b w:val="0"/>
          <w:color w:val="526271"/>
          <w:sz w:val="20"/>
          <w:rtl w:val="1"/>
        </w:rPr>
        <w:t>................................................................................................................................</w:t>
      </w:r>
    </w:p>
    <w:p>
      <w:pPr>
        <w:bidi w:val="1"/>
        <w:spacing w:after="100"/>
        <w:jc w:val="right"/>
      </w:pPr>
      <w:r>
        <w:rPr>
          <w:rFonts w:ascii="Noto Sans Arabic" w:hAnsi="Noto Sans Arabic"/>
          <w:b/>
          <w:color w:val="087E90"/>
          <w:sz w:val="20"/>
          <w:rtl w:val="1"/>
        </w:rPr>
        <w:t>المجموع: 2 + 2 + 4 + 2 = 10 علامات</w:t>
      </w:r>
    </w:p>
    <w:p>
      <w:r>
        <w:br w:type="page"/>
      </w:r>
    </w:p>
    <w:p>
      <w:pPr>
        <w:keepNext/>
        <w:bidi w:val="1"/>
        <w:spacing w:after="160"/>
        <w:jc w:val="right"/>
      </w:pPr>
      <w:r>
        <w:rPr>
          <w:rFonts w:ascii="Noto Sans Arabic" w:hAnsi="Noto Sans Arabic"/>
          <w:b/>
          <w:color w:val="087E90"/>
          <w:sz w:val="26"/>
          <w:rtl w:val="1"/>
        </w:rPr>
        <w:t>الاختبار الدوري 3 — بعد الدرس 12  |  10 علامات</w:t>
      </w:r>
    </w:p>
    <w:p>
      <w:pPr>
        <w:bidi w:val="1"/>
        <w:spacing w:after="100"/>
        <w:jc w:val="right"/>
      </w:pPr>
      <w:r>
        <w:rPr>
          <w:rFonts w:ascii="Noto Sans Arabic" w:hAnsi="Noto Sans Arabic"/>
          <w:b w:val="0"/>
          <w:color w:val="526271"/>
          <w:sz w:val="20"/>
          <w:rtl w:val="1"/>
        </w:rPr>
        <w:t>المحاور: تخطيط التدريب، اختبارات التحمل، تركيب الجسم، القوة والتحمل العضلي</w:t>
      </w:r>
    </w:p>
    <w:p>
      <w:pPr>
        <w:bidi w:val="1"/>
        <w:spacing w:after="10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الاسم: ........................................  الشعبة: ................  التاريخ: ................   الزمن المقترح: 15–20 دقيقة</w:t>
      </w:r>
    </w:p>
    <w:p>
      <w:pPr>
        <w:keepNext/>
        <w:bidi w:val="1"/>
        <w:spacing w:after="120"/>
        <w:jc w:val="right"/>
      </w:pPr>
      <w:r>
        <w:rPr>
          <w:rFonts w:ascii="Noto Sans Arabic" w:hAnsi="Noto Sans Arabic"/>
          <w:b/>
          <w:color w:val="0B1D3A"/>
          <w:sz w:val="21"/>
          <w:rtl w:val="1"/>
        </w:rPr>
        <w:t>القسم الأول — اختيار من متعدد (علامتان)</w:t>
      </w:r>
    </w:p>
    <w:p>
      <w:pPr>
        <w:bidi w:val="1"/>
        <w:spacing w:after="18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1. ما المؤشر المناسب لتقدير شدة الجهد التي يشعر بها الطالب؟  (1)</w:t>
        <w:br/>
        <w:t>أ) RPE   ب) BMI   ج) الطول</w:t>
      </w:r>
    </w:p>
    <w:p>
      <w:pPr>
        <w:bidi w:val="1"/>
        <w:spacing w:after="18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2. أي عبارة أدق عن مؤشر كتلة الجسم BMI؟  (1)</w:t>
        <w:br/>
        <w:t>أ) يقيس الدهون مباشرة   ب) يعتمد على الطول والوزن فقط   ج) يحدد القوة القصوى</w:t>
      </w:r>
    </w:p>
    <w:p>
      <w:pPr>
        <w:keepNext/>
        <w:bidi w:val="1"/>
        <w:spacing w:after="120"/>
        <w:jc w:val="right"/>
      </w:pPr>
      <w:r>
        <w:rPr>
          <w:rFonts w:ascii="Noto Sans Arabic" w:hAnsi="Noto Sans Arabic"/>
          <w:b/>
          <w:color w:val="0B1D3A"/>
          <w:sz w:val="21"/>
          <w:rtl w:val="1"/>
        </w:rPr>
        <w:t>القسم الثاني — صح أو خطأ (علامتان)</w:t>
      </w:r>
    </w:p>
    <w:p>
      <w:pPr>
        <w:bidi w:val="1"/>
        <w:spacing w:after="16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1. يجب تثبيت بروتوكول القياس قبل المقارنة بين نتيجتين.  ☐ صح  ☐ خطأ  (1)</w:t>
      </w:r>
    </w:p>
    <w:p>
      <w:pPr>
        <w:bidi w:val="1"/>
        <w:spacing w:after="16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2. يجب إلزام جميع الطلاب باختبار جهد أقصى مهما كانت حالتهم.  ☐ صح  ☐ خطأ  (1)</w:t>
      </w:r>
    </w:p>
    <w:p>
      <w:pPr>
        <w:keepNext/>
        <w:bidi w:val="1"/>
        <w:spacing w:after="120"/>
        <w:jc w:val="right"/>
      </w:pPr>
      <w:r>
        <w:rPr>
          <w:rFonts w:ascii="Noto Sans Arabic" w:hAnsi="Noto Sans Arabic"/>
          <w:b/>
          <w:color w:val="0B1D3A"/>
          <w:sz w:val="21"/>
          <w:rtl w:val="1"/>
        </w:rPr>
        <w:t>القسم الثالث — إجابتان قصيرتان (4 علامات)</w:t>
      </w:r>
    </w:p>
    <w:p>
      <w:pPr>
        <w:bidi w:val="1"/>
        <w:spacing w:after="10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1. اذكر شرطين للسلامة عند اختبار التحمل القلبي التنفسي.  (2)</w:t>
      </w:r>
    </w:p>
    <w:p>
      <w:pPr>
        <w:bidi w:val="1"/>
        <w:spacing w:after="180"/>
        <w:jc w:val="right"/>
      </w:pPr>
      <w:r>
        <w:rPr>
          <w:rFonts w:ascii="Noto Sans Arabic" w:hAnsi="Noto Sans Arabic"/>
          <w:b w:val="0"/>
          <w:color w:val="526271"/>
          <w:sz w:val="20"/>
          <w:rtl w:val="1"/>
        </w:rPr>
        <w:t>................................................................................................................................</w:t>
      </w:r>
    </w:p>
    <w:p>
      <w:pPr>
        <w:bidi w:val="1"/>
        <w:spacing w:after="10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2. اذكر مثالين لاختبار القوة أو التحمل العضلي وبيّن ضرورة توحيد التقنية.  (2)</w:t>
      </w:r>
    </w:p>
    <w:p>
      <w:pPr>
        <w:bidi w:val="1"/>
        <w:spacing w:after="180"/>
        <w:jc w:val="right"/>
      </w:pPr>
      <w:r>
        <w:rPr>
          <w:rFonts w:ascii="Noto Sans Arabic" w:hAnsi="Noto Sans Arabic"/>
          <w:b w:val="0"/>
          <w:color w:val="526271"/>
          <w:sz w:val="20"/>
          <w:rtl w:val="1"/>
        </w:rPr>
        <w:t>................................................................................................................................</w:t>
      </w:r>
    </w:p>
    <w:p>
      <w:pPr>
        <w:keepNext/>
        <w:bidi w:val="1"/>
        <w:spacing w:after="120"/>
        <w:jc w:val="right"/>
      </w:pPr>
      <w:r>
        <w:rPr>
          <w:rFonts w:ascii="Noto Sans Arabic" w:hAnsi="Noto Sans Arabic"/>
          <w:b/>
          <w:color w:val="0B1D3A"/>
          <w:sz w:val="21"/>
          <w:rtl w:val="1"/>
        </w:rPr>
        <w:t>القسم الرابع — تطبيق (علامتان)</w:t>
      </w:r>
    </w:p>
    <w:p>
      <w:pPr>
        <w:bidi w:val="1"/>
        <w:spacing w:after="10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لماذا لا يصح مقارنة اختبار Sit-and-Reach أُجري بصندوق مختلف ونقطة صفر مختلفة؟</w:t>
      </w:r>
    </w:p>
    <w:p>
      <w:pPr>
        <w:bidi w:val="1"/>
        <w:spacing w:after="100"/>
        <w:jc w:val="right"/>
      </w:pPr>
      <w:r>
        <w:rPr>
          <w:rFonts w:ascii="Noto Sans Arabic" w:hAnsi="Noto Sans Arabic"/>
          <w:b w:val="0"/>
          <w:color w:val="526271"/>
          <w:sz w:val="20"/>
          <w:rtl w:val="1"/>
        </w:rPr>
        <w:t>................................................................................................................................</w:t>
      </w:r>
    </w:p>
    <w:p>
      <w:pPr>
        <w:bidi w:val="1"/>
        <w:spacing w:after="100"/>
        <w:jc w:val="right"/>
      </w:pPr>
      <w:r>
        <w:rPr>
          <w:rFonts w:ascii="Noto Sans Arabic" w:hAnsi="Noto Sans Arabic"/>
          <w:b w:val="0"/>
          <w:color w:val="526271"/>
          <w:sz w:val="20"/>
          <w:rtl w:val="1"/>
        </w:rPr>
        <w:t>................................................................................................................................</w:t>
      </w:r>
    </w:p>
    <w:p>
      <w:pPr>
        <w:bidi w:val="1"/>
        <w:spacing w:after="100"/>
        <w:jc w:val="right"/>
      </w:pPr>
      <w:r>
        <w:rPr>
          <w:rFonts w:ascii="Noto Sans Arabic" w:hAnsi="Noto Sans Arabic"/>
          <w:b/>
          <w:color w:val="087E90"/>
          <w:sz w:val="20"/>
          <w:rtl w:val="1"/>
        </w:rPr>
        <w:t>المجموع: 2 + 2 + 4 + 2 = 10 علامات</w:t>
      </w:r>
    </w:p>
    <w:p>
      <w:r>
        <w:br w:type="page"/>
      </w:r>
    </w:p>
    <w:p>
      <w:pPr>
        <w:keepNext/>
        <w:bidi w:val="1"/>
        <w:spacing w:after="160"/>
        <w:jc w:val="right"/>
      </w:pPr>
      <w:r>
        <w:rPr>
          <w:rFonts w:ascii="Noto Sans Arabic" w:hAnsi="Noto Sans Arabic"/>
          <w:b/>
          <w:color w:val="087E90"/>
          <w:sz w:val="26"/>
          <w:rtl w:val="1"/>
        </w:rPr>
        <w:t>امتحان نصف السنة — 40 علامة | الدروس النظرية 1–8</w:t>
      </w:r>
    </w:p>
    <w:p>
      <w:pPr>
        <w:bidi w:val="1"/>
        <w:spacing w:after="10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الاسم: ........................................  الشعبة: ................  التاريخ: ................  الزمن: 50 دقيقة</w:t>
      </w:r>
    </w:p>
    <w:p>
      <w:pPr>
        <w:keepNext/>
        <w:bidi w:val="1"/>
        <w:spacing w:after="120"/>
        <w:jc w:val="right"/>
      </w:pPr>
      <w:r>
        <w:rPr>
          <w:rFonts w:ascii="Noto Sans Arabic" w:hAnsi="Noto Sans Arabic"/>
          <w:b/>
          <w:color w:val="0B1D3A"/>
          <w:sz w:val="21"/>
          <w:rtl w:val="1"/>
        </w:rPr>
        <w:t>القسم الأول — اختيار من متعدد (10 علامات؛ علامة لكل سؤال)</w:t>
      </w:r>
    </w:p>
    <w:p>
      <w:pPr>
        <w:bidi w:val="1"/>
        <w:spacing w:after="16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1. أي مصدر مباشر للطاقة يستخدمه انقباض العضلات؟</w:t>
        <w:br/>
        <w:t>أ) ATP  ب) BMI  ج) RPE  د) VMA</w:t>
      </w:r>
    </w:p>
    <w:p>
      <w:pPr>
        <w:bidi w:val="1"/>
        <w:spacing w:after="16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2. ما نوع القوة الذي يعبّر عن تكرار عمل عضلي جيد التقنية؟</w:t>
        <w:br/>
        <w:t>أ) التحمل العضلي  ب) الطول  ج) التنفس وحده  د) التوازن الساكن</w:t>
      </w:r>
    </w:p>
    <w:p>
      <w:pPr>
        <w:bidi w:val="1"/>
        <w:spacing w:after="16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3. أي عامل أكثر ارتباطًا بالتحمل الهوائي؟</w:t>
        <w:br/>
        <w:t>أ) استمرار النشاط بجهد مناسب  ب) قفزة واحدة فقط  ج) وزن الحذاء  د) عرض الملعب</w:t>
      </w:r>
    </w:p>
    <w:p>
      <w:pPr>
        <w:bidi w:val="1"/>
        <w:spacing w:after="16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4. الزمن الأقل لقطع المسافة نفسها، مع ثبات الشروط، يعني عادة:</w:t>
        <w:br/>
        <w:t>أ) سرعة أكبر  ب) مرونة أقل  ج) كتلة أعلى  د) لا شيء</w:t>
      </w:r>
    </w:p>
    <w:p>
      <w:pPr>
        <w:bidi w:val="1"/>
        <w:spacing w:after="16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5. ما المكوّن الذي يصف مدى الحركة حول المفصل؟</w:t>
        <w:br/>
        <w:t>أ) المرونة  ب) الرشاقة  ج) السرعة  د) التحمل</w:t>
      </w:r>
    </w:p>
    <w:p>
      <w:pPr>
        <w:bidi w:val="1"/>
        <w:spacing w:after="16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6. تغيير الاتجاه تحت تحكم أثناء الحركة يُمثّل:</w:t>
        <w:br/>
        <w:t>أ) الرشاقة  ب) BMI  ج) قوة القبضة  د) الراحة</w:t>
      </w:r>
    </w:p>
    <w:p>
      <w:pPr>
        <w:bidi w:val="1"/>
        <w:spacing w:after="16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7. أي مثال يدل على التدريب المستمر؟</w:t>
        <w:br/>
        <w:t>أ) مشي 20 دقيقة دون توقف مخطط  ب) 5 جولات مع راحة بينية  ج) 3 محطات تناوبية  د) قفزة واحدة</w:t>
      </w:r>
    </w:p>
    <w:p>
      <w:pPr>
        <w:bidi w:val="1"/>
        <w:spacing w:after="16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8. ما أهم شرط لاختيار طريقة تدريب؟</w:t>
        <w:br/>
        <w:t>أ) الهدف ومستوى المتعلم  ب) لون القميص  ج) طول القائمة  د) رأي زميل فقط</w:t>
      </w:r>
    </w:p>
    <w:p>
      <w:pPr>
        <w:bidi w:val="1"/>
        <w:spacing w:after="16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9. في تحليل النشاط، يُنظر إلى:</w:t>
        <w:br/>
        <w:t>أ) الشدة والمدة والعمل/الراحة  ب) اسم الفريق فقط  ج) الكتلة فقط  د) النقاط فقط</w:t>
      </w:r>
    </w:p>
    <w:p>
      <w:pPr>
        <w:bidi w:val="1"/>
        <w:spacing w:after="16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10. أي مبدأ يحمي مبتدئًا عند تطوير الحمل؟</w:t>
        <w:br/>
        <w:t>أ) التدرج والاستشفاء  ب) أعلى حمل فورًا  ج) حذف الإحماء  د) التدريب مع الألم</w:t>
      </w:r>
    </w:p>
    <w:p>
      <w:pPr>
        <w:keepNext/>
        <w:bidi w:val="1"/>
        <w:spacing w:after="120"/>
        <w:jc w:val="right"/>
      </w:pPr>
      <w:r>
        <w:rPr>
          <w:rFonts w:ascii="Noto Sans Arabic" w:hAnsi="Noto Sans Arabic"/>
          <w:b/>
          <w:color w:val="0B1D3A"/>
          <w:sz w:val="21"/>
          <w:rtl w:val="1"/>
        </w:rPr>
        <w:t>القسم الثاني — صح أو خطأ مع تعليل مختصر (10 علامات؛ 2 لكل عبارة)</w:t>
      </w:r>
    </w:p>
    <w:p>
      <w:pPr>
        <w:bidi w:val="1"/>
        <w:spacing w:after="18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1. تعمل أنظمة إنتاج الطاقة الثلاثة بصورة متزامنة بنسب مختلفة.   ☐ صح   ☐ خطأ</w:t>
        <w:br/>
        <w:t>التعليل: ..........................................................................................</w:t>
      </w:r>
    </w:p>
    <w:p>
      <w:pPr>
        <w:bidi w:val="1"/>
        <w:spacing w:after="18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2. القوة القصوى والتحمل العضلي مفهومان متطابقان.   ☐ صح   ☐ خطأ</w:t>
        <w:br/>
        <w:t>التعليل: ..........................................................................................</w:t>
      </w:r>
    </w:p>
    <w:p>
      <w:pPr>
        <w:bidi w:val="1"/>
        <w:spacing w:after="18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3. التوافق العصبي العضلي يساعد على دقة توقيت الحركة.   ☐ صح   ☐ خطأ</w:t>
        <w:br/>
        <w:t>التعليل: ..........................................................................................</w:t>
      </w:r>
    </w:p>
    <w:p>
      <w:pPr>
        <w:bidi w:val="1"/>
        <w:spacing w:after="18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4. يُفضّل تنفيذ الجهد حتى الألم للوصول إلى أفضل نتيجة في الصف.   ☐ صح   ☐ خطأ</w:t>
        <w:br/>
        <w:t>التعليل: ..........................................................................................</w:t>
      </w:r>
    </w:p>
    <w:p>
      <w:pPr>
        <w:bidi w:val="1"/>
        <w:spacing w:after="18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5. تؤثر الفروق الفردية والاستشفاء في اختيار طريقة التدريب.   ☐ صح   ☐ خطأ</w:t>
        <w:br/>
        <w:t>التعليل: ..........................................................................................</w:t>
      </w:r>
    </w:p>
    <w:p>
      <w:pPr>
        <w:keepNext/>
        <w:bidi w:val="1"/>
        <w:spacing w:after="120"/>
        <w:jc w:val="right"/>
      </w:pPr>
      <w:r>
        <w:rPr>
          <w:rFonts w:ascii="Noto Sans Arabic" w:hAnsi="Noto Sans Arabic"/>
          <w:b/>
          <w:color w:val="0B1D3A"/>
          <w:sz w:val="21"/>
          <w:rtl w:val="1"/>
        </w:rPr>
        <w:t>القسم الثالث — إجابات قصيرة (12 علامة؛ 3 لكل سؤال)</w:t>
      </w:r>
    </w:p>
    <w:p>
      <w:pPr>
        <w:bidi w:val="1"/>
        <w:spacing w:after="20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1. قارن القوة القصوى وتحمل القوة مع مثال لكل منهما.</w:t>
        <w:br/>
        <w:t>.....................................................................................................................</w:t>
        <w:br/>
        <w:t>.....................................................................................................................</w:t>
      </w:r>
    </w:p>
    <w:p>
      <w:pPr>
        <w:bidi w:val="1"/>
        <w:spacing w:after="20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2. عدد ثلاثة متغيرات تضبط التدريب الفتري.</w:t>
        <w:br/>
        <w:t>.....................................................................................................................</w:t>
        <w:br/>
        <w:t>.....................................................................................................................</w:t>
      </w:r>
    </w:p>
    <w:p>
      <w:pPr>
        <w:bidi w:val="1"/>
        <w:spacing w:after="20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3. اذكر ثلاثة فروق أو متطلبات بين جري 10 كلم وكرة السلة.</w:t>
        <w:br/>
        <w:t>.....................................................................................................................</w:t>
        <w:br/>
        <w:t>.....................................................................................................................</w:t>
      </w:r>
    </w:p>
    <w:p>
      <w:pPr>
        <w:bidi w:val="1"/>
        <w:spacing w:after="20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4. اقترح ثلاثة أسس لتخطيط نشاط ملائم لمبتدئ.</w:t>
        <w:br/>
        <w:t>.....................................................................................................................</w:t>
        <w:br/>
        <w:t>.....................................................................................................................</w:t>
      </w:r>
    </w:p>
    <w:p>
      <w:pPr>
        <w:keepNext/>
        <w:bidi w:val="1"/>
        <w:spacing w:after="120"/>
        <w:jc w:val="right"/>
      </w:pPr>
      <w:r>
        <w:rPr>
          <w:rFonts w:ascii="Noto Sans Arabic" w:hAnsi="Noto Sans Arabic"/>
          <w:b/>
          <w:color w:val="0B1D3A"/>
          <w:sz w:val="21"/>
          <w:rtl w:val="1"/>
        </w:rPr>
        <w:t>القسم الرابع — حالة تطبيقية (8 علامات)</w:t>
      </w:r>
    </w:p>
    <w:p>
      <w:pPr>
        <w:bidi w:val="1"/>
        <w:spacing w:after="10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مجموعة مدرسية مبتدئة تريد تحسين التحمل خلال أسبوع دون اختبار أقصى. صمّم: (أ) نشاطًا مناسبًا مع المدة والشدة (3)، (ب) طريقة مراقبة الجهد وسببها (2)، (ج) ثلاثة إجراءات للتدرج والسلامة والفروق الفردية (3).</w:t>
      </w:r>
    </w:p>
    <w:p>
      <w:pPr>
        <w:bidi w:val="1"/>
        <w:spacing w:after="20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.....................................................................................................................</w:t>
        <w:br/>
        <w:t>.....................................................................................................................</w:t>
        <w:br/>
        <w:t>.....................................................................................................................</w:t>
      </w:r>
    </w:p>
    <w:p>
      <w:pPr>
        <w:bidi w:val="1"/>
        <w:spacing w:after="100"/>
        <w:jc w:val="right"/>
      </w:pPr>
      <w:r>
        <w:rPr>
          <w:rFonts w:ascii="Noto Sans Arabic" w:hAnsi="Noto Sans Arabic"/>
          <w:b/>
          <w:color w:val="087E90"/>
          <w:sz w:val="20"/>
          <w:rtl w:val="1"/>
        </w:rPr>
        <w:t>المجموع: 10 + 10 + 12 + 8 = 40 علامة.</w:t>
      </w:r>
    </w:p>
    <w:p>
      <w:r>
        <w:br w:type="page"/>
      </w:r>
    </w:p>
    <w:p>
      <w:pPr>
        <w:keepNext/>
        <w:bidi w:val="1"/>
        <w:spacing w:after="160"/>
        <w:jc w:val="right"/>
      </w:pPr>
      <w:r>
        <w:rPr>
          <w:rFonts w:ascii="Noto Sans Arabic" w:hAnsi="Noto Sans Arabic"/>
          <w:b/>
          <w:color w:val="087E90"/>
          <w:sz w:val="26"/>
          <w:rtl w:val="1"/>
        </w:rPr>
        <w:t>بطاقة تقويم عملي — مستقلة عن الامتحان التحريري</w:t>
      </w:r>
    </w:p>
    <w:p>
      <w:pPr>
        <w:bidi w:val="1"/>
        <w:spacing w:after="10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رمز المتعلم: ...................   الحصة: ..........   التاريخ: ..........   المحطة/المهارة: ........................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shd w:fill="0B1D3A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b/>
                <w:color w:val="FFFFFF"/>
                <w:sz w:val="18"/>
                <w:rtl w:val="1"/>
              </w:rPr>
              <w:t>المعيار</w:t>
            </w:r>
          </w:p>
        </w:tc>
        <w:tc>
          <w:tcPr>
            <w:tcW w:type="dxa" w:w="3289"/>
            <w:shd w:fill="0B1D3A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b/>
                <w:color w:val="FFFFFF"/>
                <w:sz w:val="18"/>
                <w:rtl w:val="1"/>
              </w:rPr>
              <w:t>الحد الأعلى</w:t>
            </w:r>
          </w:p>
        </w:tc>
        <w:tc>
          <w:tcPr>
            <w:tcW w:type="dxa" w:w="3289"/>
            <w:shd w:fill="0B1D3A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b/>
                <w:color w:val="FFFFFF"/>
                <w:sz w:val="18"/>
                <w:rtl w:val="1"/>
              </w:rPr>
              <w:t>درجة المتعلم</w:t>
            </w:r>
          </w:p>
        </w:tc>
      </w:tr>
      <w:tr>
        <w:tc>
          <w:tcPr>
            <w:tcW w:type="dxa" w:w="3289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تهيئة وسلامة المكان والمعدات</w:t>
            </w:r>
          </w:p>
        </w:tc>
        <w:tc>
          <w:tcPr>
            <w:tcW w:type="dxa" w:w="3289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2</w:t>
            </w:r>
          </w:p>
        </w:tc>
        <w:tc>
          <w:tcPr>
            <w:tcW w:type="dxa" w:w="3289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.....</w:t>
            </w:r>
          </w:p>
        </w:tc>
      </w:tr>
      <w:tr>
        <w:tc>
          <w:tcPr>
            <w:tcW w:type="dxa" w:w="3289"/>
            <w:shd w:fill="F0F6F7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اتباع بروتوكول النشاط أو القياس بدقة</w:t>
            </w:r>
          </w:p>
        </w:tc>
        <w:tc>
          <w:tcPr>
            <w:tcW w:type="dxa" w:w="3289"/>
            <w:shd w:fill="F0F6F7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2</w:t>
            </w:r>
          </w:p>
        </w:tc>
        <w:tc>
          <w:tcPr>
            <w:tcW w:type="dxa" w:w="3289"/>
            <w:shd w:fill="F0F6F7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.....</w:t>
            </w:r>
          </w:p>
        </w:tc>
      </w:tr>
      <w:tr>
        <w:tc>
          <w:tcPr>
            <w:tcW w:type="dxa" w:w="3289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جودة التقنية والحركة وفق القدرة الفردية</w:t>
            </w:r>
          </w:p>
        </w:tc>
        <w:tc>
          <w:tcPr>
            <w:tcW w:type="dxa" w:w="3289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2</w:t>
            </w:r>
          </w:p>
        </w:tc>
        <w:tc>
          <w:tcPr>
            <w:tcW w:type="dxa" w:w="3289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.....</w:t>
            </w:r>
          </w:p>
        </w:tc>
      </w:tr>
      <w:tr>
        <w:tc>
          <w:tcPr>
            <w:tcW w:type="dxa" w:w="3289"/>
            <w:shd w:fill="F0F6F7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التسجيل الصحيح والوحدات واحترام الخصوصية</w:t>
            </w:r>
          </w:p>
        </w:tc>
        <w:tc>
          <w:tcPr>
            <w:tcW w:type="dxa" w:w="3289"/>
            <w:shd w:fill="F0F6F7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2</w:t>
            </w:r>
          </w:p>
        </w:tc>
        <w:tc>
          <w:tcPr>
            <w:tcW w:type="dxa" w:w="3289"/>
            <w:shd w:fill="F0F6F7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.....</w:t>
            </w:r>
          </w:p>
        </w:tc>
      </w:tr>
      <w:tr>
        <w:tc>
          <w:tcPr>
            <w:tcW w:type="dxa" w:w="3289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التعاون، التغذية الراجعة، وتقييم الذات</w:t>
            </w:r>
          </w:p>
        </w:tc>
        <w:tc>
          <w:tcPr>
            <w:tcW w:type="dxa" w:w="3289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2</w:t>
            </w:r>
          </w:p>
        </w:tc>
        <w:tc>
          <w:tcPr>
            <w:tcW w:type="dxa" w:w="3289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.....</w:t>
            </w:r>
          </w:p>
        </w:tc>
      </w:tr>
      <w:tr>
        <w:tc>
          <w:tcPr>
            <w:tcW w:type="dxa" w:w="3289"/>
            <w:shd w:fill="F0F6F7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المجموع</w:t>
            </w:r>
          </w:p>
        </w:tc>
        <w:tc>
          <w:tcPr>
            <w:tcW w:type="dxa" w:w="3289"/>
            <w:shd w:fill="F0F6F7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10</w:t>
            </w:r>
          </w:p>
        </w:tc>
        <w:tc>
          <w:tcPr>
            <w:tcW w:type="dxa" w:w="3289"/>
            <w:shd w:fill="F0F6F7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.....</w:t>
            </w:r>
          </w:p>
        </w:tc>
      </w:tr>
    </w:tbl>
    <w:p>
      <w:pPr>
        <w:spacing w:after="20"/>
      </w:pPr>
    </w:p>
    <w:p>
      <w:pPr>
        <w:bidi w:val="1"/>
        <w:spacing w:after="100"/>
        <w:jc w:val="right"/>
      </w:pPr>
      <w:r>
        <w:rPr>
          <w:rFonts w:ascii="Noto Sans Arabic" w:hAnsi="Noto Sans Arabic"/>
          <w:b w:val="0"/>
          <w:color w:val="0B1D3A"/>
          <w:sz w:val="18"/>
          <w:rtl w:val="1"/>
        </w:rPr>
        <w:t>معيار كل بند: 2 = أتقن باستقلال وأمان؛ 1 = أنجز جزئيًا مع تذكير/تكييف؛ 0 = لم ينجز. لا تُمنح العلامة على أسرع زمن أو أعلى قفزة بذاته.</w:t>
      </w:r>
    </w:p>
    <w:p>
      <w:pPr>
        <w:keepNext/>
        <w:bidi w:val="1"/>
        <w:spacing w:after="120"/>
        <w:jc w:val="right"/>
      </w:pPr>
      <w:r>
        <w:rPr>
          <w:rFonts w:ascii="Noto Sans Arabic" w:hAnsi="Noto Sans Arabic"/>
          <w:b/>
          <w:color w:val="0B1D3A"/>
          <w:sz w:val="21"/>
          <w:rtl w:val="1"/>
        </w:rPr>
        <w:t>بطاقة بيانات القياس القبلي/البعدي (خصوصية تامة)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fill="0B1D3A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b/>
                <w:color w:val="FFFFFF"/>
                <w:sz w:val="18"/>
                <w:rtl w:val="1"/>
              </w:rPr>
              <w:t>الاختبار</w:t>
            </w:r>
          </w:p>
        </w:tc>
        <w:tc>
          <w:tcPr>
            <w:tcW w:type="dxa" w:w="2466"/>
            <w:shd w:fill="0B1D3A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b/>
                <w:color w:val="FFFFFF"/>
                <w:sz w:val="18"/>
                <w:rtl w:val="1"/>
              </w:rPr>
              <w:t>قبلي</w:t>
            </w:r>
          </w:p>
        </w:tc>
        <w:tc>
          <w:tcPr>
            <w:tcW w:type="dxa" w:w="2466"/>
            <w:shd w:fill="0B1D3A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b/>
                <w:color w:val="FFFFFF"/>
                <w:sz w:val="18"/>
                <w:rtl w:val="1"/>
              </w:rPr>
              <w:t>بعدي</w:t>
            </w:r>
          </w:p>
        </w:tc>
        <w:tc>
          <w:tcPr>
            <w:tcW w:type="dxa" w:w="2466"/>
            <w:shd w:fill="0B1D3A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b/>
                <w:color w:val="FFFFFF"/>
                <w:sz w:val="18"/>
                <w:rtl w:val="1"/>
              </w:rPr>
              <w:t>وحدة/اتجاه التحسن</w:t>
            </w:r>
          </w:p>
        </w:tc>
      </w:tr>
      <w:tr>
        <w:tc>
          <w:tcPr>
            <w:tcW w:type="dxa" w:w="2466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القفز الأفقي من الثبات</w:t>
            </w:r>
          </w:p>
        </w:tc>
        <w:tc>
          <w:tcPr>
            <w:tcW w:type="dxa" w:w="2466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.....</w:t>
            </w:r>
          </w:p>
        </w:tc>
        <w:tc>
          <w:tcPr>
            <w:tcW w:type="dxa" w:w="2466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.....</w:t>
            </w:r>
          </w:p>
        </w:tc>
        <w:tc>
          <w:tcPr>
            <w:tcW w:type="dxa" w:w="2466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سم؛ الأكبر أفضل ضمن الشروط</w:t>
            </w:r>
          </w:p>
        </w:tc>
      </w:tr>
      <w:tr>
        <w:tc>
          <w:tcPr>
            <w:tcW w:type="dxa" w:w="2466"/>
            <w:shd w:fill="F0F6F7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رشاقة 4×10 م</w:t>
            </w:r>
          </w:p>
        </w:tc>
        <w:tc>
          <w:tcPr>
            <w:tcW w:type="dxa" w:w="2466"/>
            <w:shd w:fill="F0F6F7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.....</w:t>
            </w:r>
          </w:p>
        </w:tc>
        <w:tc>
          <w:tcPr>
            <w:tcW w:type="dxa" w:w="2466"/>
            <w:shd w:fill="F0F6F7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.....</w:t>
            </w:r>
          </w:p>
        </w:tc>
        <w:tc>
          <w:tcPr>
            <w:tcW w:type="dxa" w:w="2466"/>
            <w:shd w:fill="F0F6F7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ثانية؛ الأقل أفضل</w:t>
            </w:r>
          </w:p>
        </w:tc>
      </w:tr>
      <w:tr>
        <w:tc>
          <w:tcPr>
            <w:tcW w:type="dxa" w:w="2466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Sit-and-Reach</w:t>
            </w:r>
          </w:p>
        </w:tc>
        <w:tc>
          <w:tcPr>
            <w:tcW w:type="dxa" w:w="2466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.....</w:t>
            </w:r>
          </w:p>
        </w:tc>
        <w:tc>
          <w:tcPr>
            <w:tcW w:type="dxa" w:w="2466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.....</w:t>
            </w:r>
          </w:p>
        </w:tc>
        <w:tc>
          <w:tcPr>
            <w:tcW w:type="dxa" w:w="2466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سم؛ نقطة صفر موحدة</w:t>
            </w:r>
          </w:p>
        </w:tc>
      </w:tr>
      <w:tr>
        <w:tc>
          <w:tcPr>
            <w:tcW w:type="dxa" w:w="2466"/>
            <w:shd w:fill="F0F6F7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PACER 20 م</w:t>
            </w:r>
          </w:p>
        </w:tc>
        <w:tc>
          <w:tcPr>
            <w:tcW w:type="dxa" w:w="2466"/>
            <w:shd w:fill="F0F6F7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.....</w:t>
            </w:r>
          </w:p>
        </w:tc>
        <w:tc>
          <w:tcPr>
            <w:tcW w:type="dxa" w:w="2466"/>
            <w:shd w:fill="F0F6F7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.....</w:t>
            </w:r>
          </w:p>
        </w:tc>
        <w:tc>
          <w:tcPr>
            <w:tcW w:type="dxa" w:w="2466"/>
            <w:shd w:fill="F0F6F7"/>
            <w:vAlign w:val="center"/>
          </w:tcPr>
          <w:p>
            <w:pPr>
              <w:bidi w:val="1"/>
              <w:jc w:val="right"/>
            </w:pPr>
            <w:r/>
            <w:r>
              <w:rPr>
                <w:rFonts w:ascii="Noto Sans Arabic" w:hAnsi="Noto Sans Arabic"/>
                <w:color w:val="0B1D3A"/>
                <w:sz w:val="18"/>
                <w:rtl w:val="1"/>
              </w:rPr>
              <w:t>عدد الأشواط وفق البروتوكول</w:t>
            </w:r>
          </w:p>
        </w:tc>
      </w:tr>
    </w:tbl>
    <w:p>
      <w:pPr>
        <w:spacing w:after="20"/>
      </w:pPr>
    </w:p>
    <w:p>
      <w:pPr>
        <w:bidi w:val="1"/>
        <w:spacing w:after="100"/>
        <w:jc w:val="right"/>
      </w:pPr>
      <w:r>
        <w:rPr>
          <w:rFonts w:ascii="Noto Sans Arabic" w:hAnsi="Noto Sans Arabic"/>
          <w:b w:val="0"/>
          <w:color w:val="0B1D3A"/>
          <w:sz w:val="18"/>
          <w:rtl w:val="1"/>
        </w:rPr>
        <w:t>لا تُقارن النتائج بين الطلاب علنًا. لا تُجرى اختبارات جهد أقصى دون ملاءمة صحية وإشراف، وتُوقف عند أعراض مقلقة. قد تُعتمد بدائل آمنة ضمن سجل منفصل ولا تُساوى نتائجها تلقائيًا.</w:t>
      </w:r>
    </w:p>
    <w:p>
      <w:pPr>
        <w:keepNext/>
        <w:bidi w:val="1"/>
        <w:spacing w:after="120"/>
        <w:jc w:val="right"/>
      </w:pPr>
      <w:r>
        <w:rPr>
          <w:rFonts w:ascii="Noto Sans Arabic" w:hAnsi="Noto Sans Arabic"/>
          <w:b/>
          <w:color w:val="0B1D3A"/>
          <w:sz w:val="21"/>
          <w:rtl w:val="1"/>
        </w:rPr>
        <w:t>سجل انعكاس الطالب</w:t>
      </w:r>
    </w:p>
    <w:p>
      <w:pPr>
        <w:bidi w:val="1"/>
        <w:spacing w:after="10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ما أهم شيء تعلمته؟ .......................................................................................................</w:t>
      </w:r>
    </w:p>
    <w:p>
      <w:pPr>
        <w:bidi w:val="1"/>
        <w:spacing w:after="100"/>
        <w:jc w:val="right"/>
      </w:pPr>
      <w:r>
        <w:rPr>
          <w:rFonts w:ascii="Noto Sans Arabic" w:hAnsi="Noto Sans Arabic"/>
          <w:b w:val="0"/>
          <w:color w:val="0B1D3A"/>
          <w:sz w:val="20"/>
          <w:rtl w:val="1"/>
        </w:rPr>
        <w:t>ما الإجراء الذي سأعدله لتحسين التقنية أو الأمان؟ ................................................................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Noto Sans Arabic" w:hAnsi="Noto Sans Arabic"/>
        <w:color w:val="526271"/>
        <w:sz w:val="15"/>
        <w:rtl w:val="1"/>
      </w:rPr>
      <w:t>الأستاذ باسم الحسين  •  نسخة الطالب — دون إجابات  •  BT3 / 2026–2027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rFonts w:ascii="Noto Sans Arabic" w:hAnsi="Noto Sans Arabic"/>
        <w:color w:val="087E90"/>
        <w:sz w:val="16"/>
        <w:rtl w:val="1"/>
      </w:rPr>
      <w:t>BH  |  التربية البدنية والرياضية     •     BT3     •     2026–2027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Noto Sans Arabic" w:hAnsi="Noto Sans Arab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